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85A634" w14:textId="31AE1AEC" w:rsidR="00EC4466" w:rsidRDefault="004116DB">
      <w:pPr>
        <w:pageBreakBefore/>
        <w:spacing w:after="200" w:line="276" w:lineRule="auto"/>
        <w:ind w:left="6"/>
        <w:jc w:val="right"/>
        <w:textAlignment w:val="baseline"/>
      </w:pPr>
      <w:r>
        <w:rPr>
          <w:rFonts w:ascii="Calibri" w:eastAsia="Calibri" w:hAnsi="Calibri" w:cs="Calibri"/>
          <w:b/>
          <w:bCs/>
          <w:i/>
          <w:noProof/>
          <w:sz w:val="32"/>
          <w:szCs w:val="32"/>
          <w:u w:val="single"/>
          <w:lang w:eastAsia="fr-FR"/>
        </w:rPr>
        <w:drawing>
          <wp:anchor distT="0" distB="0" distL="0" distR="0" simplePos="0" relativeHeight="251657728" behindDoc="0" locked="0" layoutInCell="1" allowOverlap="1" wp14:anchorId="0051043A" wp14:editId="07777777">
            <wp:simplePos x="0" y="0"/>
            <wp:positionH relativeFrom="page">
              <wp:posOffset>586105</wp:posOffset>
            </wp:positionH>
            <wp:positionV relativeFrom="page">
              <wp:posOffset>486410</wp:posOffset>
            </wp:positionV>
            <wp:extent cx="148272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5" t="-26" r="-15" b="-26"/>
                    <a:stretch>
                      <a:fillRect/>
                    </a:stretch>
                  </pic:blipFill>
                  <pic:spPr bwMode="auto">
                    <a:xfrm>
                      <a:off x="0" y="0"/>
                      <a:ext cx="148272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4466">
        <w:rPr>
          <w:rFonts w:ascii="Calibri" w:eastAsia="Calibri" w:hAnsi="Calibri" w:cs="Calibri"/>
          <w:b/>
          <w:bCs/>
          <w:i/>
          <w:sz w:val="32"/>
          <w:szCs w:val="32"/>
          <w:u w:val="single"/>
          <w:lang w:eastAsia="ar-SA"/>
        </w:rPr>
        <w:t xml:space="preserve"> Compte-rendu du Conseil d'école</w:t>
      </w:r>
      <w:r w:rsidR="0091178A">
        <w:rPr>
          <w:rFonts w:ascii="Calibri" w:eastAsia="Calibri" w:hAnsi="Calibri" w:cs="Calibri"/>
          <w:b/>
          <w:bCs/>
          <w:i/>
          <w:sz w:val="32"/>
          <w:szCs w:val="32"/>
          <w:u w:val="single"/>
          <w:lang w:eastAsia="ar-SA"/>
        </w:rPr>
        <w:t xml:space="preserve"> extraordinaire</w:t>
      </w:r>
    </w:p>
    <w:p w14:paraId="79C73831" w14:textId="73DEF829" w:rsidR="00EC4466" w:rsidRDefault="00EC4466">
      <w:pPr>
        <w:spacing w:after="200" w:line="276" w:lineRule="auto"/>
        <w:jc w:val="right"/>
        <w:textAlignment w:val="baseline"/>
      </w:pPr>
      <w:r>
        <w:rPr>
          <w:rFonts w:ascii="Calibri" w:eastAsia="Calibri" w:hAnsi="Calibri" w:cs="Calibri"/>
          <w:b/>
          <w:bCs/>
          <w:i/>
          <w:sz w:val="32"/>
          <w:szCs w:val="32"/>
          <w:u w:val="single"/>
          <w:lang w:eastAsia="ar-SA"/>
        </w:rPr>
        <w:t xml:space="preserve">Du mardi </w:t>
      </w:r>
      <w:r w:rsidR="00F92290">
        <w:rPr>
          <w:rFonts w:ascii="Calibri" w:eastAsia="Calibri" w:hAnsi="Calibri" w:cs="Calibri"/>
          <w:b/>
          <w:bCs/>
          <w:i/>
          <w:sz w:val="32"/>
          <w:szCs w:val="32"/>
          <w:u w:val="single"/>
          <w:lang w:eastAsia="ar-SA"/>
        </w:rPr>
        <w:t>12</w:t>
      </w:r>
      <w:r w:rsidR="00B35E17">
        <w:rPr>
          <w:rFonts w:ascii="Calibri" w:eastAsia="Calibri" w:hAnsi="Calibri" w:cs="Calibri"/>
          <w:b/>
          <w:bCs/>
          <w:i/>
          <w:sz w:val="32"/>
          <w:szCs w:val="32"/>
          <w:u w:val="single"/>
          <w:lang w:eastAsia="ar-SA"/>
        </w:rPr>
        <w:t xml:space="preserve"> </w:t>
      </w:r>
      <w:r w:rsidR="00F92290">
        <w:rPr>
          <w:rFonts w:ascii="Calibri" w:eastAsia="Calibri" w:hAnsi="Calibri" w:cs="Calibri"/>
          <w:b/>
          <w:bCs/>
          <w:i/>
          <w:sz w:val="32"/>
          <w:szCs w:val="32"/>
          <w:u w:val="single"/>
          <w:lang w:eastAsia="ar-SA"/>
        </w:rPr>
        <w:t>mai</w:t>
      </w:r>
      <w:r w:rsidR="00B35E17">
        <w:rPr>
          <w:rFonts w:ascii="Calibri" w:eastAsia="Calibri" w:hAnsi="Calibri" w:cs="Calibri"/>
          <w:b/>
          <w:bCs/>
          <w:i/>
          <w:sz w:val="32"/>
          <w:szCs w:val="32"/>
          <w:u w:val="single"/>
          <w:lang w:eastAsia="ar-SA"/>
        </w:rPr>
        <w:t xml:space="preserve"> 2020</w:t>
      </w:r>
    </w:p>
    <w:p w14:paraId="672A6659" w14:textId="77777777" w:rsidR="00EC4466" w:rsidRDefault="00EC4466">
      <w:pPr>
        <w:spacing w:after="200" w:line="276" w:lineRule="auto"/>
        <w:textAlignment w:val="baseline"/>
        <w:rPr>
          <w:rFonts w:ascii="Calibri" w:eastAsia="Calibri" w:hAnsi="Calibri" w:cs="Calibri"/>
          <w:b/>
          <w:bCs/>
          <w:i/>
          <w:sz w:val="32"/>
          <w:szCs w:val="32"/>
          <w:u w:val="single"/>
          <w:lang w:eastAsia="ar-SA"/>
        </w:rPr>
      </w:pPr>
    </w:p>
    <w:p w14:paraId="4ACBE537" w14:textId="77777777" w:rsidR="00EC4466" w:rsidRDefault="00EC4466">
      <w:r>
        <w:rPr>
          <w:b/>
          <w:bCs/>
        </w:rPr>
        <w:t>Présents :</w:t>
      </w:r>
    </w:p>
    <w:p w14:paraId="72060875" w14:textId="75BA9AC5" w:rsidR="00EC4466" w:rsidRDefault="00B35E17" w:rsidP="00B35E17">
      <w:pPr>
        <w:tabs>
          <w:tab w:val="left" w:pos="720"/>
        </w:tabs>
        <w:ind w:left="6"/>
      </w:pPr>
      <w:r>
        <w:t>- Mme Formen, Mme Maudet</w:t>
      </w:r>
      <w:r w:rsidR="4D05A2AE">
        <w:t xml:space="preserve">, M. Chenevat, </w:t>
      </w:r>
      <w:r w:rsidR="4D05A2AE" w:rsidRPr="4D05A2AE">
        <w:rPr>
          <w:color w:val="000000" w:themeColor="text1"/>
        </w:rPr>
        <w:t>Mme Lorent-Attia,</w:t>
      </w:r>
      <w:r w:rsidR="4D05A2AE">
        <w:t xml:space="preserve"> </w:t>
      </w:r>
      <w:r w:rsidR="00F92290">
        <w:t xml:space="preserve">Mme Bayou </w:t>
      </w:r>
      <w:r w:rsidR="4D05A2AE">
        <w:t xml:space="preserve">enseignants. </w:t>
      </w:r>
    </w:p>
    <w:p w14:paraId="20398EF0" w14:textId="77777777" w:rsidR="0091178A" w:rsidRDefault="00EC4466">
      <w:pPr>
        <w:tabs>
          <w:tab w:val="left" w:pos="720"/>
        </w:tabs>
      </w:pPr>
      <w:r>
        <w:t xml:space="preserve">- Mme </w:t>
      </w:r>
      <w:r w:rsidR="003C1CF8">
        <w:t xml:space="preserve">Ferrières, Mme </w:t>
      </w:r>
      <w:r>
        <w:t>Angot,</w:t>
      </w:r>
      <w:r w:rsidR="00B35E17">
        <w:t xml:space="preserve"> </w:t>
      </w:r>
      <w:r w:rsidR="0065704D">
        <w:t>Mr Pipiorski</w:t>
      </w:r>
      <w:r w:rsidR="00B35E17">
        <w:t xml:space="preserve"> </w:t>
      </w:r>
      <w:r w:rsidR="003C1CF8">
        <w:t xml:space="preserve">et Mme </w:t>
      </w:r>
      <w:r w:rsidR="003C1CF8" w:rsidRPr="002A75C8">
        <w:t>Surdon</w:t>
      </w:r>
      <w:r w:rsidR="003C1CF8">
        <w:t> ; parents élus titulaires.</w:t>
      </w:r>
    </w:p>
    <w:p w14:paraId="3A37D3FA" w14:textId="7247693A" w:rsidR="00EC4466" w:rsidRDefault="0091178A">
      <w:pPr>
        <w:tabs>
          <w:tab w:val="left" w:pos="720"/>
        </w:tabs>
      </w:pPr>
      <w:r>
        <w:t>- Mme Maltas</w:t>
      </w:r>
      <w:r w:rsidR="00C34772">
        <w:t xml:space="preserve"> </w:t>
      </w:r>
      <w:r w:rsidR="003C1CF8">
        <w:t xml:space="preserve">et Mme </w:t>
      </w:r>
      <w:r w:rsidR="003C1CF8" w:rsidRPr="002A75C8">
        <w:t>Marsault</w:t>
      </w:r>
      <w:r w:rsidR="00F92290">
        <w:t xml:space="preserve"> </w:t>
      </w:r>
      <w:r w:rsidR="00EC4466">
        <w:t>; parents élus suppléants.</w:t>
      </w:r>
    </w:p>
    <w:p w14:paraId="7C29BCA3" w14:textId="103E8C81" w:rsidR="00B35E17" w:rsidRDefault="00EC4466" w:rsidP="00F92290">
      <w:pPr>
        <w:tabs>
          <w:tab w:val="left" w:pos="720"/>
        </w:tabs>
      </w:pPr>
      <w:r>
        <w:t xml:space="preserve">- M. </w:t>
      </w:r>
      <w:proofErr w:type="spellStart"/>
      <w:r>
        <w:t>Avenet</w:t>
      </w:r>
      <w:proofErr w:type="spellEnd"/>
      <w:r>
        <w:t> ; Maire</w:t>
      </w:r>
      <w:r w:rsidR="0091178A">
        <w:t>.</w:t>
      </w:r>
      <w:r>
        <w:t xml:space="preserve"> </w:t>
      </w:r>
    </w:p>
    <w:p w14:paraId="0A37501D" w14:textId="77777777" w:rsidR="00C26B51" w:rsidRDefault="00C26B51">
      <w:pPr>
        <w:ind w:left="6"/>
        <w:rPr>
          <w:b/>
          <w:bCs/>
        </w:rPr>
      </w:pPr>
    </w:p>
    <w:p w14:paraId="50108DDE" w14:textId="77777777" w:rsidR="00EC4466" w:rsidRDefault="00EC4466">
      <w:pPr>
        <w:ind w:left="6"/>
      </w:pPr>
      <w:r>
        <w:rPr>
          <w:b/>
          <w:bCs/>
        </w:rPr>
        <w:t>Excusés :</w:t>
      </w:r>
    </w:p>
    <w:p w14:paraId="6BB3EEB2" w14:textId="77777777" w:rsidR="00EC4466" w:rsidRDefault="00EC4466">
      <w:pPr>
        <w:tabs>
          <w:tab w:val="left" w:pos="720"/>
        </w:tabs>
        <w:ind w:left="6"/>
      </w:pPr>
      <w:r>
        <w:t>-M</w:t>
      </w:r>
      <w:r w:rsidR="003C1CF8">
        <w:t>r Durand</w:t>
      </w:r>
      <w:r w:rsidR="009B6750">
        <w:t>,</w:t>
      </w:r>
      <w:r>
        <w:t xml:space="preserve"> Inspect</w:t>
      </w:r>
      <w:r w:rsidR="003C1CF8">
        <w:t>eur</w:t>
      </w:r>
      <w:r>
        <w:t xml:space="preserve"> de l’Education Nationale.</w:t>
      </w:r>
    </w:p>
    <w:p w14:paraId="6C691ACD" w14:textId="74C3A284" w:rsidR="00F92290" w:rsidRDefault="0091178A">
      <w:pPr>
        <w:ind w:left="6"/>
      </w:pPr>
      <w:r>
        <w:t>-</w:t>
      </w:r>
      <w:r>
        <w:t>Mme Chauveau, Mme Berthelot</w:t>
      </w:r>
      <w:r>
        <w:t> ; parents élus suppléants.</w:t>
      </w:r>
    </w:p>
    <w:p w14:paraId="73F70EEF" w14:textId="5BA6DC7E" w:rsidR="00EC4466" w:rsidRDefault="0065704D">
      <w:pPr>
        <w:ind w:left="6"/>
      </w:pPr>
      <w:r>
        <w:t>La séance débute à 18h</w:t>
      </w:r>
      <w:r w:rsidR="00F92290">
        <w:t>3</w:t>
      </w:r>
      <w:r w:rsidR="00473249">
        <w:t>8</w:t>
      </w:r>
      <w:r w:rsidR="00EC4466">
        <w:t>.</w:t>
      </w:r>
    </w:p>
    <w:p w14:paraId="1F622D48" w14:textId="427E0803" w:rsidR="00EC4466" w:rsidRPr="002A75C8" w:rsidRDefault="00EC4466">
      <w:pPr>
        <w:ind w:left="6"/>
        <w:rPr>
          <w:color w:val="FF0000"/>
        </w:rPr>
      </w:pPr>
      <w:r>
        <w:rPr>
          <w:bCs/>
        </w:rPr>
        <w:t xml:space="preserve">Désignation d’un secrétaire de séance : </w:t>
      </w:r>
      <w:r>
        <w:t xml:space="preserve">Mme </w:t>
      </w:r>
      <w:r w:rsidR="00F92290">
        <w:t>Lorent-Attia</w:t>
      </w:r>
      <w:r>
        <w:t>.</w:t>
      </w:r>
    </w:p>
    <w:p w14:paraId="41C8F396" w14:textId="77777777" w:rsidR="00EC4466" w:rsidRDefault="00EC4466">
      <w:pPr>
        <w:pStyle w:val="Paragraphedeliste1"/>
        <w:spacing w:after="0"/>
        <w:ind w:left="0"/>
        <w:rPr>
          <w:b/>
          <w:bCs/>
          <w:color w:val="FF0000"/>
          <w:u w:val="single"/>
        </w:rPr>
      </w:pPr>
    </w:p>
    <w:p w14:paraId="5F688197" w14:textId="747D14EB" w:rsidR="00F92290" w:rsidRPr="0069512C" w:rsidRDefault="00F92290" w:rsidP="0069512C">
      <w:pPr>
        <w:pStyle w:val="Paragraphedeliste1"/>
        <w:numPr>
          <w:ilvl w:val="0"/>
          <w:numId w:val="3"/>
        </w:numPr>
        <w:spacing w:after="0"/>
        <w:jc w:val="both"/>
        <w:rPr>
          <w:rFonts w:asciiTheme="minorHAnsi" w:hAnsiTheme="minorHAnsi" w:cstheme="minorHAnsi"/>
          <w:sz w:val="22"/>
          <w:szCs w:val="22"/>
        </w:rPr>
      </w:pPr>
      <w:r w:rsidRPr="0069512C">
        <w:rPr>
          <w:rFonts w:asciiTheme="minorHAnsi" w:hAnsiTheme="minorHAnsi" w:cstheme="minorHAnsi"/>
          <w:b/>
          <w:bCs/>
          <w:sz w:val="22"/>
          <w:szCs w:val="22"/>
          <w:u w:val="single"/>
        </w:rPr>
        <w:t>Rappel du protocole sanitaire</w:t>
      </w:r>
    </w:p>
    <w:p w14:paraId="7D986936" w14:textId="5B0947E8" w:rsidR="00F92290" w:rsidRPr="0069512C" w:rsidRDefault="00F92290" w:rsidP="0069512C">
      <w:pPr>
        <w:pStyle w:val="Paragraphedeliste1"/>
        <w:spacing w:after="0"/>
        <w:jc w:val="both"/>
        <w:rPr>
          <w:rFonts w:asciiTheme="minorHAnsi" w:hAnsiTheme="minorHAnsi" w:cstheme="minorHAnsi"/>
          <w:b/>
          <w:bCs/>
          <w:sz w:val="22"/>
          <w:szCs w:val="22"/>
          <w:u w:val="single"/>
        </w:rPr>
      </w:pPr>
    </w:p>
    <w:p w14:paraId="0E4D6296" w14:textId="77777777"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L’accueil des enfants se fera par quatre points de passage différents afin d’éviter que les élèves des classes ne se croisent : </w:t>
      </w:r>
    </w:p>
    <w:p w14:paraId="284D9794" w14:textId="43275FDF"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 Entrée </w:t>
      </w:r>
      <w:r w:rsidRPr="0069512C">
        <w:rPr>
          <w:rFonts w:asciiTheme="minorHAnsi" w:hAnsiTheme="minorHAnsi" w:cstheme="minorHAnsi"/>
          <w:sz w:val="22"/>
          <w:szCs w:val="22"/>
        </w:rPr>
        <w:t xml:space="preserve">classe Mme Maudet </w:t>
      </w:r>
      <w:r w:rsidRPr="0069512C">
        <w:rPr>
          <w:rFonts w:asciiTheme="minorHAnsi" w:hAnsiTheme="minorHAnsi" w:cstheme="minorHAnsi"/>
          <w:sz w:val="22"/>
          <w:szCs w:val="22"/>
        </w:rPr>
        <w:t xml:space="preserve">par la porte du dortoir de la classe de PS/MS </w:t>
      </w:r>
    </w:p>
    <w:p w14:paraId="40092916" w14:textId="4C4398AB"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Entrée</w:t>
      </w:r>
      <w:r w:rsidRPr="0069512C">
        <w:rPr>
          <w:rFonts w:asciiTheme="minorHAnsi" w:hAnsiTheme="minorHAnsi" w:cstheme="minorHAnsi"/>
          <w:sz w:val="22"/>
          <w:szCs w:val="22"/>
        </w:rPr>
        <w:t xml:space="preserve"> classe</w:t>
      </w:r>
      <w:r w:rsidRPr="0069512C">
        <w:rPr>
          <w:rFonts w:asciiTheme="minorHAnsi" w:hAnsiTheme="minorHAnsi" w:cstheme="minorHAnsi"/>
          <w:sz w:val="22"/>
          <w:szCs w:val="22"/>
        </w:rPr>
        <w:t xml:space="preserve"> </w:t>
      </w:r>
      <w:r w:rsidRPr="0069512C">
        <w:rPr>
          <w:rFonts w:asciiTheme="minorHAnsi" w:hAnsiTheme="minorHAnsi" w:cstheme="minorHAnsi"/>
          <w:sz w:val="22"/>
          <w:szCs w:val="22"/>
        </w:rPr>
        <w:t>Mme Formen</w:t>
      </w:r>
      <w:r w:rsidRPr="0069512C">
        <w:rPr>
          <w:rFonts w:asciiTheme="minorHAnsi" w:hAnsiTheme="minorHAnsi" w:cstheme="minorHAnsi"/>
          <w:sz w:val="22"/>
          <w:szCs w:val="22"/>
        </w:rPr>
        <w:t xml:space="preserve"> par le portail de la maternelle </w:t>
      </w:r>
    </w:p>
    <w:p w14:paraId="74803BC2" w14:textId="2AB655F3"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 Entrée </w:t>
      </w:r>
      <w:r w:rsidRPr="0069512C">
        <w:rPr>
          <w:rFonts w:asciiTheme="minorHAnsi" w:hAnsiTheme="minorHAnsi" w:cstheme="minorHAnsi"/>
          <w:sz w:val="22"/>
          <w:szCs w:val="22"/>
        </w:rPr>
        <w:t xml:space="preserve">classe Mme Lorent-Attia et Mme Bayou </w:t>
      </w:r>
      <w:r w:rsidRPr="0069512C">
        <w:rPr>
          <w:rFonts w:asciiTheme="minorHAnsi" w:hAnsiTheme="minorHAnsi" w:cstheme="minorHAnsi"/>
          <w:sz w:val="22"/>
          <w:szCs w:val="22"/>
        </w:rPr>
        <w:t xml:space="preserve">par le portail de la cantine </w:t>
      </w:r>
    </w:p>
    <w:p w14:paraId="2776A367" w14:textId="77777777"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 Entrée </w:t>
      </w:r>
      <w:r w:rsidRPr="0069512C">
        <w:rPr>
          <w:rFonts w:asciiTheme="minorHAnsi" w:hAnsiTheme="minorHAnsi" w:cstheme="minorHAnsi"/>
          <w:sz w:val="22"/>
          <w:szCs w:val="22"/>
        </w:rPr>
        <w:t xml:space="preserve">classe de Mr Chenevat </w:t>
      </w:r>
      <w:r w:rsidRPr="0069512C">
        <w:rPr>
          <w:rFonts w:asciiTheme="minorHAnsi" w:hAnsiTheme="minorHAnsi" w:cstheme="minorHAnsi"/>
          <w:sz w:val="22"/>
          <w:szCs w:val="22"/>
        </w:rPr>
        <w:t xml:space="preserve">par le portail central (habituel à l’accueil) </w:t>
      </w:r>
    </w:p>
    <w:p w14:paraId="24680C02" w14:textId="77777777" w:rsidR="00F92290" w:rsidRPr="0069512C" w:rsidRDefault="00F92290" w:rsidP="0069512C">
      <w:pPr>
        <w:pStyle w:val="Paragraphedeliste1"/>
        <w:spacing w:after="0"/>
        <w:jc w:val="both"/>
        <w:rPr>
          <w:rFonts w:asciiTheme="minorHAnsi" w:hAnsiTheme="minorHAnsi" w:cstheme="minorHAnsi"/>
          <w:sz w:val="22"/>
          <w:szCs w:val="22"/>
        </w:rPr>
      </w:pPr>
    </w:p>
    <w:p w14:paraId="0E1882E6" w14:textId="3CC0B567"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Il est prohibé de rentrer au sein de l’établissement scolaire pour les parents. Il </w:t>
      </w:r>
      <w:r w:rsidR="0069512C" w:rsidRPr="0069512C">
        <w:rPr>
          <w:rFonts w:asciiTheme="minorHAnsi" w:hAnsiTheme="minorHAnsi" w:cstheme="minorHAnsi"/>
          <w:sz w:val="22"/>
          <w:szCs w:val="22"/>
        </w:rPr>
        <w:t>est</w:t>
      </w:r>
      <w:r w:rsidRPr="0069512C">
        <w:rPr>
          <w:rFonts w:asciiTheme="minorHAnsi" w:hAnsiTheme="minorHAnsi" w:cstheme="minorHAnsi"/>
          <w:sz w:val="22"/>
          <w:szCs w:val="22"/>
        </w:rPr>
        <w:t xml:space="preserve"> demandé de rester derrière une barrière et de respecter les gestes barrières avec les autres familles présentes. Merci également de repartir immédiatement après avoir déposé </w:t>
      </w:r>
      <w:r w:rsidR="0069512C" w:rsidRPr="0069512C">
        <w:rPr>
          <w:rFonts w:asciiTheme="minorHAnsi" w:hAnsiTheme="minorHAnsi" w:cstheme="minorHAnsi"/>
          <w:sz w:val="22"/>
          <w:szCs w:val="22"/>
        </w:rPr>
        <w:t>les enfants</w:t>
      </w:r>
      <w:r w:rsidRPr="0069512C">
        <w:rPr>
          <w:rFonts w:asciiTheme="minorHAnsi" w:hAnsiTheme="minorHAnsi" w:cstheme="minorHAnsi"/>
          <w:sz w:val="22"/>
          <w:szCs w:val="22"/>
        </w:rPr>
        <w:t xml:space="preserve">. </w:t>
      </w:r>
    </w:p>
    <w:p w14:paraId="4800F352" w14:textId="3A09E526" w:rsidR="00F92290" w:rsidRPr="0069512C" w:rsidRDefault="00F92290" w:rsidP="0069512C">
      <w:pPr>
        <w:pStyle w:val="Paragraphedeliste1"/>
        <w:spacing w:after="0"/>
        <w:jc w:val="both"/>
        <w:rPr>
          <w:rFonts w:asciiTheme="minorHAnsi" w:hAnsiTheme="minorHAnsi" w:cstheme="minorHAnsi"/>
          <w:sz w:val="22"/>
          <w:szCs w:val="22"/>
        </w:rPr>
      </w:pPr>
    </w:p>
    <w:p w14:paraId="28A8C1E4" w14:textId="3599A0F8" w:rsidR="00F92290" w:rsidRPr="0069512C" w:rsidRDefault="00F92290"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L</w:t>
      </w:r>
      <w:r w:rsidRPr="0069512C">
        <w:rPr>
          <w:rFonts w:asciiTheme="minorHAnsi" w:hAnsiTheme="minorHAnsi" w:cstheme="minorHAnsi"/>
          <w:sz w:val="22"/>
          <w:szCs w:val="22"/>
        </w:rPr>
        <w:t>es parents doivent fournir un panier repas dans une glacière ou un sac isotherme. Les enfants mangeront dans leurs salles de classe respectives en présence de leur enseignant et d’un agent municipal. Il est préconisé de fournir des sandwichs. La responsabilité de la pause méridienne incombe toujours à la municipalité. Les enseignants sont seulement présents pour aider les agents</w:t>
      </w:r>
      <w:r w:rsidRPr="0069512C">
        <w:rPr>
          <w:rFonts w:asciiTheme="minorHAnsi" w:hAnsiTheme="minorHAnsi" w:cstheme="minorHAnsi"/>
          <w:sz w:val="22"/>
          <w:szCs w:val="22"/>
        </w:rPr>
        <w:t>. Il n’y a pas de TAPS, ni de Garderie.</w:t>
      </w:r>
    </w:p>
    <w:p w14:paraId="61C11B04" w14:textId="483648E3" w:rsidR="00F92290" w:rsidRPr="0069512C" w:rsidRDefault="00F92290" w:rsidP="0069512C">
      <w:pPr>
        <w:pStyle w:val="Paragraphedeliste1"/>
        <w:spacing w:after="0"/>
        <w:jc w:val="both"/>
        <w:rPr>
          <w:rFonts w:asciiTheme="minorHAnsi" w:hAnsiTheme="minorHAnsi" w:cstheme="minorHAnsi"/>
          <w:sz w:val="22"/>
          <w:szCs w:val="22"/>
        </w:rPr>
      </w:pPr>
    </w:p>
    <w:p w14:paraId="785A4313" w14:textId="77777777" w:rsidR="0069512C" w:rsidRP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Le lavage des mains de vos enfants doit être effectué au préalable au domicile avant le départ pour l’école et au retour au domicile après l’école. Chaque classe possède son propre lavabo. Le lavage des mains sera répété avant et après la classe, les récréations, le passage aux toilettes, les repas et chaque fois que les mains seront souillées. Il sera privilégié l’utilisation du savon et de l’eau.</w:t>
      </w:r>
    </w:p>
    <w:p w14:paraId="6A0DA597" w14:textId="77777777" w:rsidR="0069512C" w:rsidRPr="0069512C" w:rsidRDefault="0069512C" w:rsidP="0069512C">
      <w:pPr>
        <w:pStyle w:val="Paragraphedeliste1"/>
        <w:spacing w:after="0"/>
        <w:jc w:val="both"/>
        <w:rPr>
          <w:rFonts w:asciiTheme="minorHAnsi" w:hAnsiTheme="minorHAnsi" w:cstheme="minorHAnsi"/>
          <w:sz w:val="22"/>
          <w:szCs w:val="22"/>
        </w:rPr>
      </w:pPr>
    </w:p>
    <w:p w14:paraId="0DC341F0" w14:textId="1AF104E0" w:rsidR="0069512C" w:rsidRP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La température de votre enfant doit être prise avant le départ du domicile. En cas de fièvre, merci de ne pas emmener votre enfant à l’école. </w:t>
      </w:r>
      <w:r w:rsidRPr="0069512C">
        <w:rPr>
          <w:rFonts w:asciiTheme="minorHAnsi" w:hAnsiTheme="minorHAnsi" w:cstheme="minorHAnsi"/>
          <w:sz w:val="22"/>
          <w:szCs w:val="22"/>
        </w:rPr>
        <w:t>Rappel seuil de température : 37,8</w:t>
      </w:r>
      <w:r w:rsidR="0091178A">
        <w:rPr>
          <w:rFonts w:asciiTheme="minorHAnsi" w:hAnsiTheme="minorHAnsi" w:cstheme="minorHAnsi"/>
          <w:sz w:val="22"/>
          <w:szCs w:val="22"/>
        </w:rPr>
        <w:t xml:space="preserve">. </w:t>
      </w:r>
    </w:p>
    <w:p w14:paraId="2A580B0D" w14:textId="77777777" w:rsidR="0069512C" w:rsidRPr="0069512C" w:rsidRDefault="0069512C" w:rsidP="0069512C">
      <w:pPr>
        <w:pStyle w:val="Paragraphedeliste1"/>
        <w:spacing w:after="0"/>
        <w:jc w:val="both"/>
        <w:rPr>
          <w:rFonts w:asciiTheme="minorHAnsi" w:hAnsiTheme="minorHAnsi" w:cstheme="minorHAnsi"/>
          <w:sz w:val="22"/>
          <w:szCs w:val="22"/>
        </w:rPr>
      </w:pPr>
    </w:p>
    <w:p w14:paraId="15532528" w14:textId="77777777" w:rsidR="0069512C" w:rsidRP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La désinfection des locaux sera effectuée par une brigade d’agents mise en place par la mairie et présente au sein de l’établissement. Le nettoyage des locaux sera effectué à chaque récréation, à toutes les pauses méridiennes et chaque soir après la classe. Le nettoyage des sanitaires sera effectué à chaque passage individuel des enfants. Les aérations des locaux </w:t>
      </w:r>
      <w:r w:rsidRPr="0069512C">
        <w:rPr>
          <w:rFonts w:asciiTheme="minorHAnsi" w:hAnsiTheme="minorHAnsi" w:cstheme="minorHAnsi"/>
          <w:sz w:val="22"/>
          <w:szCs w:val="22"/>
        </w:rPr>
        <w:lastRenderedPageBreak/>
        <w:t xml:space="preserve">seront effectuées durant les temps de pause, c’est-à-dire : le matin avant l’arrivée des enfants, aux récréations, sur le temps de pause méridienne et le soir après la sortie des enfants. </w:t>
      </w:r>
    </w:p>
    <w:p w14:paraId="759FF595" w14:textId="77777777" w:rsidR="0069512C" w:rsidRPr="0069512C" w:rsidRDefault="0069512C" w:rsidP="0069512C">
      <w:pPr>
        <w:pStyle w:val="Paragraphedeliste1"/>
        <w:spacing w:after="0"/>
        <w:jc w:val="both"/>
        <w:rPr>
          <w:rFonts w:asciiTheme="minorHAnsi" w:hAnsiTheme="minorHAnsi" w:cstheme="minorHAnsi"/>
          <w:sz w:val="22"/>
          <w:szCs w:val="22"/>
        </w:rPr>
      </w:pPr>
    </w:p>
    <w:p w14:paraId="046411BA" w14:textId="77777777" w:rsidR="0069512C" w:rsidRP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Chaque salle de classe a été aménagée et n’accueillera pas plus de 15 élèves</w:t>
      </w:r>
      <w:r w:rsidRPr="0069512C">
        <w:rPr>
          <w:rFonts w:asciiTheme="minorHAnsi" w:hAnsiTheme="minorHAnsi" w:cstheme="minorHAnsi"/>
          <w:sz w:val="22"/>
          <w:szCs w:val="22"/>
        </w:rPr>
        <w:t xml:space="preserve"> en élémentaire et 10 élèves en maternelle</w:t>
      </w:r>
      <w:r w:rsidRPr="0069512C">
        <w:rPr>
          <w:rFonts w:asciiTheme="minorHAnsi" w:hAnsiTheme="minorHAnsi" w:cstheme="minorHAnsi"/>
          <w:sz w:val="22"/>
          <w:szCs w:val="22"/>
        </w:rPr>
        <w:t xml:space="preserve">. Chaque table est distanciée </w:t>
      </w:r>
      <w:r w:rsidRPr="0069512C">
        <w:rPr>
          <w:rFonts w:asciiTheme="minorHAnsi" w:hAnsiTheme="minorHAnsi" w:cstheme="minorHAnsi"/>
          <w:sz w:val="22"/>
          <w:szCs w:val="22"/>
        </w:rPr>
        <w:t>pour avoir 4 m2 par élève</w:t>
      </w:r>
      <w:r w:rsidRPr="0069512C">
        <w:rPr>
          <w:rFonts w:asciiTheme="minorHAnsi" w:hAnsiTheme="minorHAnsi" w:cstheme="minorHAnsi"/>
          <w:sz w:val="22"/>
          <w:szCs w:val="22"/>
        </w:rPr>
        <w:t xml:space="preserve">. La circulation dans les couloirs a été adaptée afin d’éviter le brassage entre classe. Un marquage au sol a été effectué par la mairie afin que les élèves respectent la distanciation sociale. Le but étant d’éviter les croisements entre les classes. </w:t>
      </w:r>
    </w:p>
    <w:p w14:paraId="7FB9A9AB" w14:textId="77777777" w:rsidR="0069512C" w:rsidRPr="0069512C" w:rsidRDefault="0069512C" w:rsidP="0069512C">
      <w:pPr>
        <w:pStyle w:val="Paragraphedeliste1"/>
        <w:spacing w:after="0"/>
        <w:jc w:val="both"/>
        <w:rPr>
          <w:rFonts w:asciiTheme="minorHAnsi" w:hAnsiTheme="minorHAnsi" w:cstheme="minorHAnsi"/>
          <w:sz w:val="22"/>
          <w:szCs w:val="22"/>
        </w:rPr>
      </w:pPr>
    </w:p>
    <w:p w14:paraId="3AF44BCB" w14:textId="6193B7B2" w:rsidR="0069512C" w:rsidRP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Durant les récréations, chaque classe se verra attribuée une cour de récréation. </w:t>
      </w:r>
      <w:r w:rsidRPr="0069512C">
        <w:rPr>
          <w:rFonts w:asciiTheme="minorHAnsi" w:hAnsiTheme="minorHAnsi" w:cstheme="minorHAnsi"/>
          <w:sz w:val="22"/>
          <w:szCs w:val="22"/>
        </w:rPr>
        <w:t>La Mairie a permis cet aménagement.</w:t>
      </w:r>
    </w:p>
    <w:p w14:paraId="01C58EF8" w14:textId="77777777" w:rsidR="0069512C" w:rsidRPr="0069512C" w:rsidRDefault="0069512C" w:rsidP="0069512C">
      <w:pPr>
        <w:pStyle w:val="Paragraphedeliste1"/>
        <w:spacing w:after="0"/>
        <w:jc w:val="both"/>
        <w:rPr>
          <w:rFonts w:asciiTheme="minorHAnsi" w:hAnsiTheme="minorHAnsi" w:cstheme="minorHAnsi"/>
          <w:sz w:val="22"/>
          <w:szCs w:val="22"/>
        </w:rPr>
      </w:pPr>
    </w:p>
    <w:p w14:paraId="0CAEBCC7" w14:textId="77777777"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Le port du masque est prohibé en maternelle et non obligatoire en élémentaire pour les élèves. La règle générale applicable étant la distanciation sociale. En revanche, les adultes présents porteront tous des masques. De même, il est laissé aux parents la possibilité de doter leur enfant d’un masque.</w:t>
      </w:r>
    </w:p>
    <w:p w14:paraId="01C8B638" w14:textId="77777777" w:rsidR="0069512C" w:rsidRDefault="0069512C" w:rsidP="0069512C">
      <w:pPr>
        <w:pStyle w:val="Paragraphedeliste1"/>
        <w:spacing w:after="0"/>
        <w:jc w:val="both"/>
        <w:rPr>
          <w:rFonts w:asciiTheme="minorHAnsi" w:hAnsiTheme="minorHAnsi" w:cstheme="minorHAnsi"/>
          <w:sz w:val="22"/>
          <w:szCs w:val="22"/>
        </w:rPr>
      </w:pPr>
    </w:p>
    <w:p w14:paraId="2FC300E9" w14:textId="2793C32E"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b/>
          <w:sz w:val="22"/>
          <w:szCs w:val="22"/>
          <w:u w:val="single"/>
        </w:rPr>
        <w:t>Si</w:t>
      </w:r>
      <w:r w:rsidRPr="0069512C">
        <w:rPr>
          <w:rFonts w:asciiTheme="minorHAnsi" w:hAnsiTheme="minorHAnsi" w:cstheme="minorHAnsi"/>
          <w:b/>
          <w:sz w:val="22"/>
          <w:szCs w:val="22"/>
          <w:u w:val="single"/>
        </w:rPr>
        <w:t xml:space="preserve"> un cas de Covid19 est suspecté</w:t>
      </w:r>
      <w:r>
        <w:rPr>
          <w:rFonts w:asciiTheme="minorHAnsi" w:hAnsiTheme="minorHAnsi" w:cstheme="minorHAnsi"/>
          <w:sz w:val="22"/>
          <w:szCs w:val="22"/>
        </w:rPr>
        <w:t> :</w:t>
      </w:r>
    </w:p>
    <w:p w14:paraId="14C73602" w14:textId="77777777" w:rsidR="0069512C" w:rsidRDefault="0069512C" w:rsidP="0069512C">
      <w:pPr>
        <w:pStyle w:val="Paragraphedeliste1"/>
        <w:spacing w:after="0"/>
        <w:jc w:val="both"/>
        <w:rPr>
          <w:rFonts w:asciiTheme="minorHAnsi" w:hAnsiTheme="minorHAnsi" w:cstheme="minorHAnsi"/>
          <w:sz w:val="22"/>
          <w:szCs w:val="22"/>
        </w:rPr>
      </w:pPr>
    </w:p>
    <w:p w14:paraId="08F58F80" w14:textId="77777777"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Isolement immédiat de l’élève avec un masque pour les enfants en âge d’en porter dans une pièce dédiée permettant sa surveillance dans l’attente de son retour à domicile ou de sa prise en charge médicale. </w:t>
      </w:r>
    </w:p>
    <w:p w14:paraId="34009E57" w14:textId="77777777"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Respect impératif des gestes barrière. En cas de doute, contacter un personnel de santé de l’éducation nationale. </w:t>
      </w:r>
    </w:p>
    <w:p w14:paraId="75457880" w14:textId="77777777"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Appel sans délai des parents/responsables légaux pour qu’ils viennent chercher l’élève en respectant les gestes barrière. </w:t>
      </w:r>
    </w:p>
    <w:p w14:paraId="1DCAA770" w14:textId="52127A5E"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Rappel par le directeur de la procédure à suivre par les parents à</w:t>
      </w:r>
      <w:r>
        <w:rPr>
          <w:rFonts w:asciiTheme="minorHAnsi" w:hAnsiTheme="minorHAnsi" w:cstheme="minorHAnsi"/>
          <w:sz w:val="22"/>
          <w:szCs w:val="22"/>
        </w:rPr>
        <w:t xml:space="preserve"> </w:t>
      </w:r>
      <w:r w:rsidRPr="0069512C">
        <w:rPr>
          <w:rFonts w:asciiTheme="minorHAnsi" w:hAnsiTheme="minorHAnsi" w:cstheme="minorHAnsi"/>
          <w:sz w:val="22"/>
          <w:szCs w:val="22"/>
        </w:rPr>
        <w:t>savoir :</w:t>
      </w:r>
      <w:r w:rsidRPr="0069512C">
        <w:rPr>
          <w:rFonts w:asciiTheme="minorHAnsi" w:hAnsiTheme="minorHAnsi" w:cstheme="minorHAnsi"/>
          <w:sz w:val="22"/>
          <w:szCs w:val="22"/>
        </w:rPr>
        <w:t xml:space="preserve"> éviter les contacts et consulter le médecin traitant qui décidera de l’opportunité et des modalités de dépistage de l’élève le cas échéant. </w:t>
      </w:r>
    </w:p>
    <w:p w14:paraId="2CB415C2" w14:textId="77777777"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Un appui du médecin ou de l’infirmier de l’éducation nationale pourra être sollicité si les parents/responsables légaux sont en difficulté pour assurer cette démarche de prise en charge. </w:t>
      </w:r>
    </w:p>
    <w:p w14:paraId="66FF939A" w14:textId="77777777" w:rsid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 xml:space="preserve">Nettoyage approfondi de la pièce où a été isolée la personne après un temps de latence de quelques heures. Poursuite stricte des gestes barrière. L’élève ne pourra revenir en classe qu’après un avis du médecin. </w:t>
      </w:r>
    </w:p>
    <w:p w14:paraId="08666B62" w14:textId="77777777" w:rsidR="0069512C" w:rsidRDefault="0069512C" w:rsidP="0069512C">
      <w:pPr>
        <w:pStyle w:val="Paragraphedeliste1"/>
        <w:spacing w:after="0"/>
        <w:jc w:val="both"/>
        <w:rPr>
          <w:rFonts w:asciiTheme="minorHAnsi" w:hAnsiTheme="minorHAnsi" w:cstheme="minorHAnsi"/>
          <w:sz w:val="22"/>
          <w:szCs w:val="22"/>
        </w:rPr>
      </w:pPr>
    </w:p>
    <w:p w14:paraId="408F4742" w14:textId="41D28A41" w:rsidR="0069512C" w:rsidRPr="0069512C" w:rsidRDefault="0069512C" w:rsidP="0069512C">
      <w:pPr>
        <w:pStyle w:val="Paragraphedeliste1"/>
        <w:spacing w:after="0"/>
        <w:jc w:val="both"/>
        <w:rPr>
          <w:rFonts w:asciiTheme="minorHAnsi" w:hAnsiTheme="minorHAnsi" w:cstheme="minorHAnsi"/>
          <w:sz w:val="22"/>
          <w:szCs w:val="22"/>
        </w:rPr>
      </w:pPr>
      <w:r w:rsidRPr="0069512C">
        <w:rPr>
          <w:rFonts w:asciiTheme="minorHAnsi" w:hAnsiTheme="minorHAnsi" w:cstheme="minorHAnsi"/>
          <w:sz w:val="22"/>
          <w:szCs w:val="22"/>
        </w:rPr>
        <w:t>En cas de test positif : la municipalité a fait le choix de la fermeture de l’école en accord avec la direction.</w:t>
      </w:r>
      <w:r>
        <w:rPr>
          <w:rFonts w:asciiTheme="minorHAnsi" w:hAnsiTheme="minorHAnsi" w:cstheme="minorHAnsi"/>
          <w:sz w:val="22"/>
          <w:szCs w:val="22"/>
        </w:rPr>
        <w:t xml:space="preserve"> </w:t>
      </w:r>
      <w:r w:rsidRPr="0069512C">
        <w:rPr>
          <w:rFonts w:asciiTheme="minorHAnsi" w:hAnsiTheme="minorHAnsi" w:cstheme="minorHAnsi"/>
          <w:sz w:val="22"/>
          <w:szCs w:val="22"/>
        </w:rPr>
        <w:t>La famille pourra être accompagnée dans l’évaluation du risque de transmission intrafamiliale par les autorités sanitaires pour déterminer quelle est la stratégie d’isolement la plus adaptée compte tenu du contexte.</w:t>
      </w:r>
    </w:p>
    <w:p w14:paraId="272090E2" w14:textId="323C07BF" w:rsidR="0069512C" w:rsidRDefault="0069512C" w:rsidP="00F92290">
      <w:pPr>
        <w:pStyle w:val="Paragraphedeliste1"/>
        <w:spacing w:after="0"/>
        <w:jc w:val="both"/>
      </w:pPr>
    </w:p>
    <w:p w14:paraId="4401FB29" w14:textId="3FC0BF53" w:rsidR="00473249" w:rsidRDefault="00473249" w:rsidP="00F92290">
      <w:pPr>
        <w:pStyle w:val="Paragraphedeliste1"/>
        <w:spacing w:after="0"/>
        <w:jc w:val="both"/>
      </w:pPr>
      <w:r>
        <w:t>Questions diverses :</w:t>
      </w:r>
    </w:p>
    <w:p w14:paraId="0F84EABD" w14:textId="792E0FC7" w:rsidR="00473249" w:rsidRDefault="00473249" w:rsidP="00F92290">
      <w:pPr>
        <w:pStyle w:val="Paragraphedeliste1"/>
        <w:spacing w:after="0"/>
        <w:jc w:val="both"/>
      </w:pPr>
    </w:p>
    <w:p w14:paraId="77202B31" w14:textId="221BEF5D" w:rsidR="00473249" w:rsidRDefault="00473249" w:rsidP="00473249">
      <w:pPr>
        <w:pStyle w:val="Paragraphedeliste1"/>
        <w:numPr>
          <w:ilvl w:val="0"/>
          <w:numId w:val="15"/>
        </w:numPr>
        <w:spacing w:after="0"/>
        <w:jc w:val="both"/>
      </w:pPr>
      <w:r>
        <w:t xml:space="preserve">Les produits utilisés sont-ils aux normes exigées ? </w:t>
      </w:r>
    </w:p>
    <w:p w14:paraId="2A576854" w14:textId="2E00B1EE" w:rsidR="00473249" w:rsidRDefault="00473249" w:rsidP="00F92290">
      <w:pPr>
        <w:pStyle w:val="Paragraphedeliste1"/>
        <w:spacing w:after="0"/>
        <w:jc w:val="both"/>
      </w:pPr>
      <w:r>
        <w:t>Mr Le Maire confirme que oui. Mme Maudet ajoute que les toilettes sont essuyées pour éviter les lésions.</w:t>
      </w:r>
    </w:p>
    <w:p w14:paraId="6BB6D51F" w14:textId="601AF06F" w:rsidR="00473249" w:rsidRDefault="00473249" w:rsidP="00F92290">
      <w:pPr>
        <w:pStyle w:val="Paragraphedeliste1"/>
        <w:spacing w:after="0"/>
        <w:jc w:val="both"/>
      </w:pPr>
    </w:p>
    <w:p w14:paraId="0486BB01" w14:textId="4BFF3E60" w:rsidR="00473249" w:rsidRDefault="00473249" w:rsidP="00473249">
      <w:pPr>
        <w:pStyle w:val="Paragraphedeliste1"/>
        <w:numPr>
          <w:ilvl w:val="0"/>
          <w:numId w:val="15"/>
        </w:numPr>
        <w:spacing w:after="0"/>
        <w:jc w:val="both"/>
      </w:pPr>
      <w:r>
        <w:t>Mr Le Maire ajoute que s’il devenait impossible de respecter ce protocole en cas d’agents absents par exemple, une classe ou l’école pourrait être amenée à fermée</w:t>
      </w:r>
    </w:p>
    <w:p w14:paraId="1A08D67F" w14:textId="35D1648D" w:rsidR="00473249" w:rsidRDefault="00473249" w:rsidP="00473249">
      <w:pPr>
        <w:pStyle w:val="Paragraphedeliste1"/>
        <w:numPr>
          <w:ilvl w:val="0"/>
          <w:numId w:val="15"/>
        </w:numPr>
        <w:spacing w:after="0"/>
        <w:jc w:val="both"/>
      </w:pPr>
      <w:r>
        <w:lastRenderedPageBreak/>
        <w:t>Mme Lorent-Attia ajoute que l’entrée des PS/MS le 25 Mai lui semble compliqué.</w:t>
      </w:r>
      <w:r w:rsidR="0091178A">
        <w:t xml:space="preserve"> Mr Le Maire est d’accord.</w:t>
      </w:r>
      <w:r>
        <w:t xml:space="preserve"> La re</w:t>
      </w:r>
      <w:r w:rsidR="0091178A">
        <w:t>prise</w:t>
      </w:r>
      <w:r>
        <w:t xml:space="preserve"> des PS/MS semble complexe à mettre en place, et une</w:t>
      </w:r>
      <w:r w:rsidR="0091178A">
        <w:t xml:space="preserve"> importante</w:t>
      </w:r>
      <w:r>
        <w:t xml:space="preserve"> réserve est émise. Elle sera décidée au regard des prochaines semaines. </w:t>
      </w:r>
    </w:p>
    <w:p w14:paraId="661DA7ED" w14:textId="1E8EF13A" w:rsidR="00473249" w:rsidRDefault="00473249" w:rsidP="00473249">
      <w:pPr>
        <w:pStyle w:val="Paragraphedeliste1"/>
        <w:spacing w:after="0"/>
        <w:ind w:left="1080"/>
        <w:jc w:val="both"/>
      </w:pPr>
    </w:p>
    <w:p w14:paraId="5FC78ECB" w14:textId="77777777" w:rsidR="0069512C" w:rsidRPr="00F92290" w:rsidRDefault="0069512C" w:rsidP="0069512C">
      <w:pPr>
        <w:pStyle w:val="Paragraphedeliste1"/>
        <w:spacing w:after="0"/>
      </w:pPr>
    </w:p>
    <w:p w14:paraId="3EDB4EDC" w14:textId="05BDF1C5" w:rsidR="00F92290" w:rsidRPr="0069512C" w:rsidRDefault="00F92290" w:rsidP="00F92290">
      <w:pPr>
        <w:pStyle w:val="Paragraphedeliste1"/>
        <w:numPr>
          <w:ilvl w:val="0"/>
          <w:numId w:val="3"/>
        </w:numPr>
        <w:spacing w:after="0"/>
      </w:pPr>
      <w:r>
        <w:rPr>
          <w:b/>
          <w:bCs/>
          <w:u w:val="single"/>
        </w:rPr>
        <w:t xml:space="preserve">Validation du protocole sanitaire </w:t>
      </w:r>
    </w:p>
    <w:p w14:paraId="62F0B4E2" w14:textId="47582349" w:rsidR="0069512C" w:rsidRDefault="0069512C" w:rsidP="0069512C">
      <w:pPr>
        <w:pStyle w:val="Paragraphedeliste1"/>
        <w:spacing w:after="0"/>
        <w:rPr>
          <w:b/>
          <w:bCs/>
          <w:u w:val="single"/>
        </w:rPr>
      </w:pPr>
    </w:p>
    <w:p w14:paraId="1B4E718D" w14:textId="1B199B9F" w:rsidR="0069512C" w:rsidRDefault="00473249" w:rsidP="0069512C">
      <w:pPr>
        <w:pStyle w:val="Paragraphedeliste1"/>
        <w:spacing w:after="0"/>
      </w:pPr>
      <w:r>
        <w:t>Le protocole sanitaire est soumis au vote à main levée. Il est validé à l’unanimité par les participants présents à la réunion</w:t>
      </w:r>
      <w:r w:rsidR="0091178A">
        <w:t>.</w:t>
      </w:r>
    </w:p>
    <w:p w14:paraId="73C1E5EA" w14:textId="454CAB28" w:rsidR="4D05A2AE" w:rsidRDefault="4D05A2AE" w:rsidP="4D05A2AE">
      <w:pPr>
        <w:rPr>
          <w:rFonts w:eastAsia="Wingdings" w:cs="Wingdings"/>
          <w:color w:val="000000" w:themeColor="text1"/>
        </w:rPr>
      </w:pPr>
    </w:p>
    <w:p w14:paraId="0D11A46D" w14:textId="4AA0EFBA" w:rsidR="00EC4466" w:rsidRDefault="4D05A2AE" w:rsidP="4D05A2AE">
      <w:pPr>
        <w:rPr>
          <w:rFonts w:eastAsia="Wingdings" w:cs="Wingdings"/>
        </w:rPr>
      </w:pPr>
      <w:r w:rsidRPr="4D05A2AE">
        <w:rPr>
          <w:rFonts w:eastAsia="Wingdings" w:cs="Wingdings"/>
        </w:rPr>
        <w:t>L’ordre du jour étant épui</w:t>
      </w:r>
      <w:r w:rsidR="0065704D">
        <w:rPr>
          <w:rFonts w:eastAsia="Wingdings" w:cs="Wingdings"/>
        </w:rPr>
        <w:t>sé, la séance est levée à 1</w:t>
      </w:r>
      <w:r w:rsidR="00473249">
        <w:rPr>
          <w:rFonts w:eastAsia="Wingdings" w:cs="Wingdings"/>
        </w:rPr>
        <w:t>8h59</w:t>
      </w:r>
      <w:r w:rsidR="0091178A">
        <w:rPr>
          <w:rFonts w:eastAsia="Wingdings" w:cs="Wingdings"/>
        </w:rPr>
        <w:t>.</w:t>
      </w:r>
    </w:p>
    <w:p w14:paraId="2BA226A1" w14:textId="77777777" w:rsidR="005E5F4F" w:rsidRDefault="005E5F4F"/>
    <w:p w14:paraId="6E994761" w14:textId="1323F409" w:rsidR="00EC4466" w:rsidRDefault="0065704D">
      <w:pPr>
        <w:rPr>
          <w:rFonts w:eastAsia="Wingdings" w:cs="Wingdings"/>
        </w:rPr>
      </w:pPr>
      <w:r>
        <w:rPr>
          <w:rFonts w:eastAsia="Wingdings" w:cs="Wingdings"/>
        </w:rPr>
        <w:tab/>
        <w:t>La secrétaire,</w:t>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t xml:space="preserve">           </w:t>
      </w:r>
      <w:r w:rsidR="00EC4466">
        <w:rPr>
          <w:rFonts w:eastAsia="Wingdings" w:cs="Wingdings"/>
        </w:rPr>
        <w:tab/>
        <w:t>La présidente,</w:t>
      </w:r>
    </w:p>
    <w:p w14:paraId="17AD93B2" w14:textId="77777777" w:rsidR="005E5F4F" w:rsidRDefault="005E5F4F"/>
    <w:p w14:paraId="1CCD6505" w14:textId="55B8EBD4" w:rsidR="00EC4466" w:rsidRDefault="00EC4466">
      <w:pPr>
        <w:ind w:left="6"/>
      </w:pPr>
      <w:r>
        <w:rPr>
          <w:rFonts w:eastAsia="Wingdings" w:cs="Wingdings"/>
        </w:rPr>
        <w:tab/>
      </w:r>
      <w:r w:rsidR="0065704D">
        <w:rPr>
          <w:rFonts w:eastAsia="Wingdings" w:cs="Wingdings"/>
        </w:rPr>
        <w:t xml:space="preserve">Mme </w:t>
      </w:r>
      <w:r w:rsidR="00473249">
        <w:rPr>
          <w:rFonts w:eastAsia="Wingdings" w:cs="Wingdings"/>
        </w:rPr>
        <w:t>Lorent-Attia</w:t>
      </w:r>
      <w:r w:rsidR="00473249">
        <w:rPr>
          <w:rFonts w:eastAsia="Wingdings" w:cs="Wingdings"/>
        </w:rPr>
        <w:tab/>
      </w:r>
      <w:r w:rsidR="005E5F4F">
        <w:rPr>
          <w:rFonts w:eastAsia="Wingdings" w:cs="Wingdings"/>
          <w:sz w:val="22"/>
          <w:szCs w:val="22"/>
        </w:rPr>
        <w:t xml:space="preserve">                                                    </w:t>
      </w:r>
      <w:r w:rsidR="0065704D">
        <w:rPr>
          <w:rFonts w:eastAsia="Wingdings" w:cs="Wingdings"/>
          <w:sz w:val="22"/>
          <w:szCs w:val="22"/>
        </w:rPr>
        <w:tab/>
        <w:t>Mme Lorent-Attia</w:t>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bookmarkStart w:id="0" w:name="_PictureBullets"/>
      <w:bookmarkEnd w:id="0"/>
    </w:p>
    <w:sectPr w:rsidR="00EC4466" w:rsidSect="0069512C">
      <w:pgSz w:w="11906" w:h="16838"/>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215B5ECF"/>
    <w:multiLevelType w:val="hybridMultilevel"/>
    <w:tmpl w:val="101A3692"/>
    <w:lvl w:ilvl="0" w:tplc="DBA4AA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A253C"/>
    <w:multiLevelType w:val="hybridMultilevel"/>
    <w:tmpl w:val="6C8E1266"/>
    <w:lvl w:ilvl="0" w:tplc="3BE4FF0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53324B1"/>
    <w:multiLevelType w:val="hybridMultilevel"/>
    <w:tmpl w:val="0F0EF2F8"/>
    <w:lvl w:ilvl="0" w:tplc="30BC2B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8C52D7"/>
    <w:multiLevelType w:val="hybridMultilevel"/>
    <w:tmpl w:val="718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6A6A11"/>
    <w:multiLevelType w:val="hybridMultilevel"/>
    <w:tmpl w:val="EAFA13C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D72427"/>
    <w:multiLevelType w:val="hybridMultilevel"/>
    <w:tmpl w:val="936C1CD6"/>
    <w:lvl w:ilvl="0" w:tplc="5748DB16">
      <w:start w:val="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F52F82"/>
    <w:multiLevelType w:val="hybridMultilevel"/>
    <w:tmpl w:val="4F7A5A8A"/>
    <w:lvl w:ilvl="0" w:tplc="AA90ED4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12"/>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F8"/>
    <w:rsid w:val="0004601A"/>
    <w:rsid w:val="0009784C"/>
    <w:rsid w:val="000B5B62"/>
    <w:rsid w:val="000C78C5"/>
    <w:rsid w:val="000D1E61"/>
    <w:rsid w:val="000F30C5"/>
    <w:rsid w:val="00137C25"/>
    <w:rsid w:val="001400F6"/>
    <w:rsid w:val="00154A98"/>
    <w:rsid w:val="001972FA"/>
    <w:rsid w:val="001D3BF2"/>
    <w:rsid w:val="001E4379"/>
    <w:rsid w:val="0021774E"/>
    <w:rsid w:val="00267475"/>
    <w:rsid w:val="00273BA9"/>
    <w:rsid w:val="002A26AB"/>
    <w:rsid w:val="002A75C8"/>
    <w:rsid w:val="002E1907"/>
    <w:rsid w:val="002E1D2D"/>
    <w:rsid w:val="0030140C"/>
    <w:rsid w:val="00392F47"/>
    <w:rsid w:val="003A1B32"/>
    <w:rsid w:val="003C1CF8"/>
    <w:rsid w:val="003C5791"/>
    <w:rsid w:val="004116DB"/>
    <w:rsid w:val="0043696A"/>
    <w:rsid w:val="00446D7B"/>
    <w:rsid w:val="004558FA"/>
    <w:rsid w:val="00473249"/>
    <w:rsid w:val="004A4A0B"/>
    <w:rsid w:val="004B3EE7"/>
    <w:rsid w:val="004C3A70"/>
    <w:rsid w:val="004C4E8A"/>
    <w:rsid w:val="004C5E2E"/>
    <w:rsid w:val="004D33AC"/>
    <w:rsid w:val="004D4AED"/>
    <w:rsid w:val="00513709"/>
    <w:rsid w:val="00522EEE"/>
    <w:rsid w:val="00540F02"/>
    <w:rsid w:val="00546C4D"/>
    <w:rsid w:val="005606C4"/>
    <w:rsid w:val="005850A6"/>
    <w:rsid w:val="005E5F4F"/>
    <w:rsid w:val="00617D71"/>
    <w:rsid w:val="0065704D"/>
    <w:rsid w:val="0065793D"/>
    <w:rsid w:val="00663C4E"/>
    <w:rsid w:val="006672E1"/>
    <w:rsid w:val="00683AEC"/>
    <w:rsid w:val="006904A8"/>
    <w:rsid w:val="0069512C"/>
    <w:rsid w:val="006C1FF5"/>
    <w:rsid w:val="006D59DD"/>
    <w:rsid w:val="00736A5F"/>
    <w:rsid w:val="007B09E5"/>
    <w:rsid w:val="007E681D"/>
    <w:rsid w:val="00820EEB"/>
    <w:rsid w:val="00840B01"/>
    <w:rsid w:val="008804FB"/>
    <w:rsid w:val="00880C28"/>
    <w:rsid w:val="00894614"/>
    <w:rsid w:val="008C01F4"/>
    <w:rsid w:val="008E7ED7"/>
    <w:rsid w:val="00905275"/>
    <w:rsid w:val="0091178A"/>
    <w:rsid w:val="00920AAD"/>
    <w:rsid w:val="00934F21"/>
    <w:rsid w:val="0093685D"/>
    <w:rsid w:val="00962644"/>
    <w:rsid w:val="009B6750"/>
    <w:rsid w:val="00A015EA"/>
    <w:rsid w:val="00A26F25"/>
    <w:rsid w:val="00A50246"/>
    <w:rsid w:val="00A57964"/>
    <w:rsid w:val="00A71299"/>
    <w:rsid w:val="00AB12F5"/>
    <w:rsid w:val="00AD3706"/>
    <w:rsid w:val="00AD3A70"/>
    <w:rsid w:val="00B151A5"/>
    <w:rsid w:val="00B35E17"/>
    <w:rsid w:val="00B43824"/>
    <w:rsid w:val="00B93C33"/>
    <w:rsid w:val="00BD4FB0"/>
    <w:rsid w:val="00BE51A3"/>
    <w:rsid w:val="00BF033D"/>
    <w:rsid w:val="00C26B51"/>
    <w:rsid w:val="00C34772"/>
    <w:rsid w:val="00C353CF"/>
    <w:rsid w:val="00C4110B"/>
    <w:rsid w:val="00C43E8A"/>
    <w:rsid w:val="00C6394B"/>
    <w:rsid w:val="00C7558C"/>
    <w:rsid w:val="00CB623F"/>
    <w:rsid w:val="00CF7414"/>
    <w:rsid w:val="00D25EF2"/>
    <w:rsid w:val="00D578E2"/>
    <w:rsid w:val="00D660B8"/>
    <w:rsid w:val="00DA45FF"/>
    <w:rsid w:val="00DC179E"/>
    <w:rsid w:val="00DC5B4E"/>
    <w:rsid w:val="00DD1FD8"/>
    <w:rsid w:val="00E269EF"/>
    <w:rsid w:val="00E96FC7"/>
    <w:rsid w:val="00EC2D4F"/>
    <w:rsid w:val="00EC4466"/>
    <w:rsid w:val="00EF2D88"/>
    <w:rsid w:val="00F05134"/>
    <w:rsid w:val="00F06A22"/>
    <w:rsid w:val="00F92290"/>
    <w:rsid w:val="00F94CE3"/>
    <w:rsid w:val="00FB1FFC"/>
    <w:rsid w:val="00FB3B96"/>
    <w:rsid w:val="00FC195D"/>
    <w:rsid w:val="00FD6762"/>
    <w:rsid w:val="00FE0E1F"/>
    <w:rsid w:val="4D05A2A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35F77C"/>
  <w15:docId w15:val="{B7B615F1-BD40-4BA3-A6A6-59B054BD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line="100" w:lineRule="atLeast"/>
    </w:pPr>
    <w:rPr>
      <w:kern w:val="2"/>
      <w:sz w:val="24"/>
      <w:szCs w:val="24"/>
      <w:lang w:eastAsia="zh-CN"/>
    </w:rPr>
  </w:style>
  <w:style w:type="paragraph" w:styleId="Titre1">
    <w:name w:val="heading 1"/>
    <w:basedOn w:val="Titre10"/>
    <w:next w:val="Corpsdetexte"/>
    <w:qFormat/>
    <w:pPr>
      <w:numPr>
        <w:numId w:val="1"/>
      </w:numPr>
      <w:outlineLvl w:val="0"/>
    </w:pPr>
    <w:rPr>
      <w:b/>
      <w:bCs/>
      <w:sz w:val="32"/>
      <w:szCs w:val="32"/>
    </w:rPr>
  </w:style>
  <w:style w:type="paragraph" w:styleId="Titre2">
    <w:name w:val="heading 2"/>
    <w:basedOn w:val="Titre10"/>
    <w:next w:val="Corpsdetexte"/>
    <w:qFormat/>
    <w:pPr>
      <w:numPr>
        <w:ilvl w:val="1"/>
        <w:numId w:val="1"/>
      </w:numPr>
      <w:outlineLvl w:val="1"/>
    </w:pPr>
    <w:rPr>
      <w:b/>
      <w:bCs/>
      <w:i/>
      <w:iCs/>
    </w:rPr>
  </w:style>
  <w:style w:type="paragraph" w:styleId="Titre3">
    <w:name w:val="heading 3"/>
    <w:basedOn w:val="Titre10"/>
    <w:next w:val="Corpsdetexte"/>
    <w:qFormat/>
    <w:pPr>
      <w:numPr>
        <w:ilvl w:val="2"/>
        <w:numId w:val="1"/>
      </w:numPr>
      <w:outlineLvl w:val="2"/>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000000"/>
    </w:rPr>
  </w:style>
  <w:style w:type="character" w:customStyle="1" w:styleId="WW8Num6z1">
    <w:name w:val="WW8Num6z1"/>
    <w:rPr>
      <w:rFonts w:ascii="OpenSymbol" w:hAnsi="OpenSymbol" w:cs="OpenSymbol"/>
    </w:rPr>
  </w:style>
  <w:style w:type="character" w:customStyle="1" w:styleId="WW8Num7z0">
    <w:name w:val="WW8Num7z0"/>
    <w:rPr>
      <w:rFonts w:ascii="Symbol" w:eastAsia="Wingdings"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eastAsia="Times New Roman" w:hAnsi="Wingdings" w:cs="Times New Roman"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eastAsia="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eastAsia="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3">
    <w:name w:val="Police par défaut3"/>
  </w:style>
  <w:style w:type="character" w:customStyle="1" w:styleId="WW8Num10z3">
    <w:name w:val="WW8Num10z3"/>
    <w:rPr>
      <w:rFonts w:ascii="Symbol" w:hAnsi="Symbol" w:cs="Symbol"/>
    </w:rPr>
  </w:style>
  <w:style w:type="character" w:customStyle="1" w:styleId="Policepardfaut2">
    <w:name w:val="Police par défaut2"/>
  </w:style>
  <w:style w:type="character" w:customStyle="1" w:styleId="WW8Num8z1">
    <w:name w:val="WW8Num8z1"/>
    <w:rPr>
      <w:rFonts w:ascii="OpenSymbol" w:hAnsi="OpenSymbol" w:cs="Open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0">
    <w:name w:val="WW8Num16z0"/>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0">
    <w:name w:val="Default Paragraph Font0"/>
  </w:style>
  <w:style w:type="character" w:customStyle="1" w:styleId="TextedebullesCar">
    <w:name w:val="Texte de bulles Car"/>
    <w:rPr>
      <w:rFonts w:ascii="Tahoma" w:eastAsia="Times New Roman" w:hAnsi="Tahoma" w:cs="Tahoma"/>
      <w:kern w:val="2"/>
      <w:sz w:val="16"/>
      <w:szCs w:val="16"/>
    </w:rPr>
  </w:style>
  <w:style w:type="character" w:customStyle="1" w:styleId="En-tteCar">
    <w:name w:val="En-tête Car"/>
    <w:rPr>
      <w:rFonts w:ascii="Times New Roman" w:eastAsia="Times New Roman" w:hAnsi="Times New Roman" w:cs="Times New Roman"/>
      <w:kern w:val="2"/>
      <w:sz w:val="24"/>
      <w:szCs w:val="24"/>
    </w:rPr>
  </w:style>
  <w:style w:type="character" w:customStyle="1" w:styleId="PieddepageCar">
    <w:name w:val="Pied de page Car"/>
    <w:rPr>
      <w:rFonts w:ascii="Times New Roman" w:eastAsia="Times New Roman" w:hAnsi="Times New Roman" w:cs="Times New Roman"/>
      <w:kern w:val="2"/>
      <w:sz w:val="24"/>
      <w:szCs w:val="24"/>
    </w:rPr>
  </w:style>
  <w:style w:type="character" w:customStyle="1" w:styleId="ListLabel1">
    <w:name w:val="ListLabel 1"/>
    <w:rPr>
      <w:rFonts w:cs="Times New Roman"/>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30">
    <w:name w:val="Titre3"/>
    <w:basedOn w:val="Titre20"/>
    <w:next w:val="Corpsdetexte"/>
    <w:pPr>
      <w:jc w:val="center"/>
    </w:pPr>
    <w:rPr>
      <w:b/>
      <w:bCs/>
      <w:sz w:val="56"/>
      <w:szCs w:val="56"/>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spacing w:after="200"/>
      <w:ind w:left="720"/>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pPr>
      <w:suppressAutoHyphens w:val="0"/>
      <w:overflowPunct/>
      <w:spacing w:before="280" w:after="280" w:line="240" w:lineRule="auto"/>
    </w:pPr>
  </w:style>
  <w:style w:type="paragraph" w:customStyle="1" w:styleId="ListParagraph0">
    <w:name w:val="List Paragraph0"/>
    <w:basedOn w:val="Normal"/>
    <w:qFormat/>
    <w:pPr>
      <w:suppressAutoHyphens w:val="0"/>
      <w:overflowPunct/>
      <w:spacing w:before="280" w:after="280" w:line="240" w:lineRule="auto"/>
    </w:pPr>
  </w:style>
  <w:style w:type="paragraph" w:customStyle="1" w:styleId="Quotations">
    <w:name w:val="Quotations"/>
    <w:basedOn w:val="Normal"/>
    <w:pPr>
      <w:spacing w:after="283"/>
      <w:ind w:left="567" w:right="567"/>
    </w:pPr>
  </w:style>
  <w:style w:type="paragraph" w:styleId="Sous-titre">
    <w:name w:val="Subtitle"/>
    <w:basedOn w:val="Titre20"/>
    <w:next w:val="Corpsdetexte"/>
    <w:qFormat/>
    <w:pPr>
      <w:spacing w:before="60"/>
      <w:jc w:val="center"/>
    </w:pPr>
    <w:rPr>
      <w:sz w:val="36"/>
      <w:szCs w:val="36"/>
    </w:rPr>
  </w:style>
  <w:style w:type="paragraph" w:styleId="Paragraphedeliste">
    <w:name w:val="List Paragraph"/>
    <w:basedOn w:val="Normal"/>
    <w:uiPriority w:val="34"/>
    <w:qFormat/>
    <w:rsid w:val="00B3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F1A8-5C6D-4739-AEDD-04EF9AD0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Pierrette</dc:creator>
  <cp:lastModifiedBy>EmMa lorent</cp:lastModifiedBy>
  <cp:revision>2</cp:revision>
  <cp:lastPrinted>2020-02-11T09:15:00Z</cp:lastPrinted>
  <dcterms:created xsi:type="dcterms:W3CDTF">2020-05-12T17:15:00Z</dcterms:created>
  <dcterms:modified xsi:type="dcterms:W3CDTF">2020-05-12T17:15:00Z</dcterms:modified>
</cp:coreProperties>
</file>