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8222"/>
        <w:gridCol w:w="2410"/>
      </w:tblGrid>
      <w:tr w:rsidR="006734AE" w14:paraId="256F3431" w14:textId="77777777" w:rsidTr="006A0B7E">
        <w:trPr>
          <w:trHeight w:val="510"/>
        </w:trPr>
        <w:tc>
          <w:tcPr>
            <w:tcW w:w="2093" w:type="dxa"/>
          </w:tcPr>
          <w:p w14:paraId="39E487F7" w14:textId="77777777"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14:paraId="0F40D863" w14:textId="77777777"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14:paraId="45BA16A5" w14:textId="77777777" w:rsidR="006734AE" w:rsidRDefault="006734AE" w:rsidP="00ED7AF2">
            <w:r>
              <w:t>Activité des élèves</w:t>
            </w:r>
          </w:p>
          <w:p w14:paraId="0F039920" w14:textId="20328D19" w:rsidR="00970DE7" w:rsidRDefault="00970DE7" w:rsidP="00ED7AF2"/>
        </w:tc>
        <w:tc>
          <w:tcPr>
            <w:tcW w:w="2410" w:type="dxa"/>
          </w:tcPr>
          <w:p w14:paraId="18162AA8" w14:textId="77777777" w:rsidR="006734AE" w:rsidRDefault="006734AE" w:rsidP="00ED7AF2">
            <w:r>
              <w:t>Bilan/commentaires</w:t>
            </w:r>
          </w:p>
        </w:tc>
      </w:tr>
      <w:tr w:rsidR="00970DE7" w14:paraId="6B6DF3D0" w14:textId="77777777" w:rsidTr="006A0B7E">
        <w:trPr>
          <w:trHeight w:val="510"/>
        </w:trPr>
        <w:tc>
          <w:tcPr>
            <w:tcW w:w="2093" w:type="dxa"/>
          </w:tcPr>
          <w:p w14:paraId="36320861" w14:textId="77777777"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14:paraId="38783D24" w14:textId="77777777"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14:paraId="77CE67FD" w14:textId="47174FDC"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cohérence</w:t>
            </w:r>
          </w:p>
          <w:p w14:paraId="447853EA" w14:textId="7D32D8B8"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>votre enfant,</w:t>
            </w:r>
            <w:r>
              <w:t xml:space="preserve"> </w:t>
            </w:r>
            <w:r w:rsidRPr="00EE5BED">
              <w:t>être capable de situer le jour, le jour d'avant et d'après</w:t>
            </w:r>
          </w:p>
          <w:p w14:paraId="57380D5A" w14:textId="37346175" w:rsidR="00A55F35" w:rsidRDefault="00A55F35" w:rsidP="00970DE7">
            <w:r>
              <w:t>S’étirer pour bien commencer la journée</w:t>
            </w:r>
          </w:p>
        </w:tc>
        <w:tc>
          <w:tcPr>
            <w:tcW w:w="2410" w:type="dxa"/>
          </w:tcPr>
          <w:p w14:paraId="1C650B44" w14:textId="77777777" w:rsidR="00970DE7" w:rsidRDefault="00970DE7" w:rsidP="00970DE7"/>
        </w:tc>
      </w:tr>
      <w:tr w:rsidR="00722A39" w14:paraId="04D79D2D" w14:textId="77777777" w:rsidTr="006A0B7E">
        <w:trPr>
          <w:trHeight w:val="510"/>
        </w:trPr>
        <w:tc>
          <w:tcPr>
            <w:tcW w:w="2093" w:type="dxa"/>
          </w:tcPr>
          <w:p w14:paraId="22DFECCE" w14:textId="48D0C20F" w:rsidR="00722A39" w:rsidRDefault="00722A39" w:rsidP="00970DE7">
            <w:pPr>
              <w:pStyle w:val="Paragraphedeliste"/>
              <w:numPr>
                <w:ilvl w:val="0"/>
                <w:numId w:val="25"/>
              </w:numPr>
            </w:pPr>
            <w:r>
              <w:t>4</w:t>
            </w:r>
            <w:r w:rsidR="005D47CA">
              <w:t>5</w:t>
            </w:r>
            <w:r>
              <w:t xml:space="preserve"> MINUTES</w:t>
            </w:r>
          </w:p>
        </w:tc>
        <w:tc>
          <w:tcPr>
            <w:tcW w:w="1984" w:type="dxa"/>
          </w:tcPr>
          <w:p w14:paraId="038C69AA" w14:textId="6E74832A" w:rsidR="00722A39" w:rsidRPr="00EE5BED" w:rsidRDefault="00722A39" w:rsidP="0097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Lecture/compréhension</w:t>
            </w:r>
            <w:r w:rsidR="005D47CA">
              <w:rPr>
                <w:sz w:val="24"/>
                <w:szCs w:val="24"/>
              </w:rPr>
              <w:t>/ Production d'écrit</w:t>
            </w:r>
          </w:p>
        </w:tc>
        <w:tc>
          <w:tcPr>
            <w:tcW w:w="8222" w:type="dxa"/>
          </w:tcPr>
          <w:p w14:paraId="43F6457D" w14:textId="488449DD" w:rsidR="005D47CA" w:rsidRPr="005D47CA" w:rsidRDefault="005D47CA" w:rsidP="00970DE7">
            <w:pPr>
              <w:rPr>
                <w:b/>
                <w:bCs/>
              </w:rPr>
            </w:pPr>
            <w:r w:rsidRPr="005D47CA">
              <w:rPr>
                <w:b/>
                <w:bCs/>
              </w:rPr>
              <w:t xml:space="preserve">Cet exercice est à </w:t>
            </w:r>
            <w:r>
              <w:rPr>
                <w:b/>
                <w:bCs/>
              </w:rPr>
              <w:t>effectuer</w:t>
            </w:r>
            <w:r w:rsidR="002A7AA2">
              <w:rPr>
                <w:b/>
                <w:bCs/>
              </w:rPr>
              <w:t xml:space="preserve"> seulement</w:t>
            </w:r>
            <w:r w:rsidRPr="005D47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</w:t>
            </w:r>
            <w:r w:rsidRPr="005D47CA">
              <w:rPr>
                <w:b/>
                <w:bCs/>
              </w:rPr>
              <w:t xml:space="preserve"> les élèves qui ne sont pas présent</w:t>
            </w:r>
            <w:r>
              <w:rPr>
                <w:b/>
                <w:bCs/>
              </w:rPr>
              <w:t>s</w:t>
            </w:r>
            <w:r w:rsidRPr="005D47CA">
              <w:rPr>
                <w:b/>
                <w:bCs/>
              </w:rPr>
              <w:t xml:space="preserve"> à l’école. </w:t>
            </w:r>
          </w:p>
          <w:p w14:paraId="4DBE59A3" w14:textId="646F2434" w:rsidR="005D47CA" w:rsidRPr="005D47CA" w:rsidRDefault="002A7AA2" w:rsidP="00970DE7">
            <w:pPr>
              <w:rPr>
                <w:b/>
                <w:bCs/>
              </w:rPr>
            </w:pPr>
            <w:r>
              <w:rPr>
                <w:b/>
                <w:bCs/>
              </w:rPr>
              <w:t>Fiche jointe à la rubrique</w:t>
            </w:r>
          </w:p>
          <w:p w14:paraId="1ED3BCE5" w14:textId="59D4A4AD" w:rsidR="005D47CA" w:rsidRDefault="005D47CA" w:rsidP="00970DE7">
            <w:r>
              <w:t xml:space="preserve">Jour 1 </w:t>
            </w:r>
          </w:p>
          <w:p w14:paraId="1A635EB4" w14:textId="13557187" w:rsidR="005D47CA" w:rsidRDefault="005D47CA" w:rsidP="00970DE7">
            <w:r>
              <w:t xml:space="preserve">Lire le texte « La petite Aicha et le grand-père </w:t>
            </w:r>
            <w:proofErr w:type="spellStart"/>
            <w:r>
              <w:t>Bouissa</w:t>
            </w:r>
            <w:proofErr w:type="spellEnd"/>
            <w:r>
              <w:t> »</w:t>
            </w:r>
          </w:p>
          <w:p w14:paraId="38492AC7" w14:textId="77777777" w:rsidR="005D47CA" w:rsidRDefault="005D47CA" w:rsidP="00970DE7"/>
          <w:p w14:paraId="4FF11452" w14:textId="1F411803" w:rsidR="005D47CA" w:rsidRDefault="005D47CA" w:rsidP="00970DE7">
            <w:r>
              <w:t>Mot de vocabulaire dont la compréhension doit être vérifiée : « cervelle » et « attentivement ». Demander s</w:t>
            </w:r>
            <w:r w:rsidR="00EE1047">
              <w:t>’il y a</w:t>
            </w:r>
            <w:r>
              <w:t xml:space="preserve"> d’autres mots incompris avant de répondre aux questions.</w:t>
            </w:r>
          </w:p>
          <w:p w14:paraId="5AD63CCA" w14:textId="77777777" w:rsidR="005D47CA" w:rsidRDefault="005D47CA" w:rsidP="00970DE7"/>
          <w:p w14:paraId="1F7BC6C2" w14:textId="7F81C994" w:rsidR="005D47CA" w:rsidRDefault="005D47CA" w:rsidP="00970DE7">
            <w:r>
              <w:t xml:space="preserve">Répondre aux questions 1à 3 par une phrase construite. </w:t>
            </w:r>
          </w:p>
          <w:p w14:paraId="00238760" w14:textId="77777777" w:rsidR="005D47CA" w:rsidRDefault="005D47CA" w:rsidP="00970DE7"/>
          <w:p w14:paraId="62B51B18" w14:textId="311F40AF" w:rsidR="005D47CA" w:rsidRDefault="005D47CA" w:rsidP="00970DE7">
            <w:r>
              <w:t xml:space="preserve">Jour 2 </w:t>
            </w:r>
          </w:p>
          <w:p w14:paraId="02FE5DEB" w14:textId="77777777" w:rsidR="005D47CA" w:rsidRDefault="005D47CA" w:rsidP="00970DE7">
            <w:r>
              <w:t>Relire le texte.</w:t>
            </w:r>
          </w:p>
          <w:p w14:paraId="6D98FB28" w14:textId="17D93621" w:rsidR="005D47CA" w:rsidRDefault="005D47CA" w:rsidP="00970DE7">
            <w:r>
              <w:t xml:space="preserve"> </w:t>
            </w:r>
          </w:p>
          <w:p w14:paraId="58F29F80" w14:textId="77777777" w:rsidR="005D47CA" w:rsidRDefault="005D47CA" w:rsidP="00970DE7">
            <w:r>
              <w:t>Rappeler le vocabulaire si besoin.</w:t>
            </w:r>
          </w:p>
          <w:p w14:paraId="1F2763B7" w14:textId="77777777" w:rsidR="005D47CA" w:rsidRDefault="005D47CA" w:rsidP="00970DE7"/>
          <w:p w14:paraId="22AF774D" w14:textId="5EDE7997" w:rsidR="005D47CA" w:rsidRDefault="005D47CA" w:rsidP="00970DE7">
            <w:r>
              <w:t xml:space="preserve">Répondre à la question 4 (Rappel &gt; un synonyme : mots ayant le même sens) (chasser : enlever/retirer/… et a chuchoté : a dit à voix basse/ a murmuré/…) </w:t>
            </w:r>
          </w:p>
          <w:p w14:paraId="3D30AF1C" w14:textId="77777777" w:rsidR="005D47CA" w:rsidRDefault="005D47CA" w:rsidP="00970DE7"/>
          <w:p w14:paraId="3926D021" w14:textId="77777777" w:rsidR="005D47CA" w:rsidRDefault="005D47CA" w:rsidP="00970DE7">
            <w:r>
              <w:t xml:space="preserve">Production d’écrit 3 à 4 lignes : J’écris pour mieux comprendre </w:t>
            </w:r>
          </w:p>
          <w:p w14:paraId="4B250D51" w14:textId="2FF9F9BF" w:rsidR="005D47CA" w:rsidRDefault="005D47CA" w:rsidP="00970DE7">
            <w:r>
              <w:t xml:space="preserve">-apporter une attention particulière au sens et à la construction des phrases. </w:t>
            </w:r>
          </w:p>
          <w:p w14:paraId="5A42455E" w14:textId="58AD9761" w:rsidR="005D47CA" w:rsidRDefault="005D47CA" w:rsidP="00970DE7">
            <w:r>
              <w:t>-apporter une attention particulière à l’orthographe.</w:t>
            </w:r>
          </w:p>
          <w:p w14:paraId="3CBE5588" w14:textId="210B5769" w:rsidR="005D47CA" w:rsidRDefault="005D47CA" w:rsidP="00970DE7"/>
        </w:tc>
        <w:tc>
          <w:tcPr>
            <w:tcW w:w="2410" w:type="dxa"/>
          </w:tcPr>
          <w:p w14:paraId="6CE413C7" w14:textId="77777777" w:rsidR="00722A39" w:rsidRDefault="00722A39" w:rsidP="00970DE7"/>
        </w:tc>
      </w:tr>
      <w:tr w:rsidR="006734AE" w14:paraId="0A07A230" w14:textId="77777777" w:rsidTr="006A0B7E">
        <w:trPr>
          <w:trHeight w:val="510"/>
        </w:trPr>
        <w:tc>
          <w:tcPr>
            <w:tcW w:w="2093" w:type="dxa"/>
          </w:tcPr>
          <w:p w14:paraId="742F50AB" w14:textId="107FC66E"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4</w:t>
            </w:r>
            <w:r w:rsidR="002A7AA2">
              <w:t>5</w:t>
            </w:r>
            <w:r>
              <w:t xml:space="preserve"> MINUTES</w:t>
            </w:r>
          </w:p>
        </w:tc>
        <w:tc>
          <w:tcPr>
            <w:tcW w:w="1984" w:type="dxa"/>
          </w:tcPr>
          <w:p w14:paraId="17AFED0B" w14:textId="360ACB50" w:rsidR="00F466EA" w:rsidRDefault="002A7AA2" w:rsidP="00ED7AF2">
            <w:r>
              <w:t>Soustraction en colonne</w:t>
            </w:r>
          </w:p>
          <w:p w14:paraId="53257DB6" w14:textId="77777777" w:rsidR="00591FFE" w:rsidRDefault="00591FFE" w:rsidP="00ED7AF2"/>
          <w:p w14:paraId="60548A3A" w14:textId="77777777" w:rsidR="00591FFE" w:rsidRDefault="00591FFE" w:rsidP="00ED7AF2"/>
          <w:p w14:paraId="2647CE7B" w14:textId="77777777" w:rsidR="00591FFE" w:rsidRDefault="00591FFE" w:rsidP="00ED7AF2"/>
          <w:p w14:paraId="2BC8FE61" w14:textId="77777777" w:rsidR="00591FFE" w:rsidRDefault="00591FFE" w:rsidP="00ED7AF2"/>
          <w:p w14:paraId="58D3A3D5" w14:textId="77777777" w:rsidR="00591FFE" w:rsidRDefault="00591FFE" w:rsidP="00ED7AF2"/>
          <w:p w14:paraId="4A40FEFD" w14:textId="77777777" w:rsidR="00591FFE" w:rsidRDefault="00591FFE" w:rsidP="00ED7AF2"/>
          <w:p w14:paraId="3A831D3B" w14:textId="77777777" w:rsidR="00591FFE" w:rsidRDefault="00591FFE" w:rsidP="00ED7AF2"/>
          <w:p w14:paraId="53053ACC" w14:textId="77777777" w:rsidR="00591FFE" w:rsidRDefault="00591FFE" w:rsidP="00ED7AF2"/>
        </w:tc>
        <w:tc>
          <w:tcPr>
            <w:tcW w:w="8222" w:type="dxa"/>
          </w:tcPr>
          <w:p w14:paraId="5CC45DF7" w14:textId="12592A51" w:rsidR="00722A39" w:rsidRDefault="002A7AA2" w:rsidP="005D47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AA2">
              <w:rPr>
                <w:b/>
                <w:bCs/>
              </w:rPr>
              <w:t>C’est une nouvelle notion donc pas d’inquiétude s’il y a des obstacles</w:t>
            </w:r>
            <w:r w:rsidR="008F3340">
              <w:rPr>
                <w:b/>
                <w:bCs/>
              </w:rPr>
              <w:t xml:space="preserve">, il est possible de faire la séance sur plusieurs jours, ce n’est pas grave. Le but est d’avancer au rythme de l’enfant et de ce qu’il arrive à assimiler. </w:t>
            </w:r>
          </w:p>
          <w:p w14:paraId="60EC288D" w14:textId="5EDC8DDA" w:rsidR="002A7AA2" w:rsidRDefault="002A7AA2" w:rsidP="005D47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AEA593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Jour 1</w:t>
            </w:r>
          </w:p>
          <w:p w14:paraId="1612AF8D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Calculer des différences de deux nombres à deux chiffres.</w:t>
            </w:r>
          </w:p>
          <w:p w14:paraId="65E58212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30BBE22E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 xml:space="preserve">Aide : Avec des légos &gt; faire des barres de 10 qui seront les dizaines et laisser des légos seuls qui seront les unités </w:t>
            </w:r>
          </w:p>
          <w:p w14:paraId="32E0B8EE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72236178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Calculer en s’aidant des légos « 47-24= (23</w:t>
            </w:r>
            <w:proofErr w:type="gramStart"/>
            <w:r>
              <w:t>)»</w:t>
            </w:r>
            <w:proofErr w:type="gramEnd"/>
            <w:r>
              <w:t xml:space="preserve"> (Ecrire l’opération sur une feuille permet à l’enfant de la visualiser plus facilement)</w:t>
            </w:r>
          </w:p>
          <w:p w14:paraId="525F1EB8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Procédure à faire expliciter par les enfants en demandant « Comment as-tu fait pour trouver 23 ? » : Constituer 4 bandes dizaine et 7 carrés unité puis enlever 2 bandes dizaine et 4 carrés unité. Il reste donc 2 bandes dizaine et 3 carrés unité.</w:t>
            </w:r>
          </w:p>
          <w:p w14:paraId="262A68DD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4405AEF7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Erreur possible : confondre soustraction/ addition. Rappeler alors que la soustraction &gt; j’enlève et j’utilise le signe moins et que l’addition &gt; j’ajoute et j’utilise le signe plus.</w:t>
            </w:r>
          </w:p>
          <w:p w14:paraId="29161AEA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50134D09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Reprendre les étapes et appuyer sur le fait que l’on effectue un retrait, que l’on enlève des légos.</w:t>
            </w:r>
          </w:p>
          <w:p w14:paraId="0F7F3DCB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1F726153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Faire de même avec 54-28= (26) puis avec 72-34</w:t>
            </w:r>
            <w:proofErr w:type="gramStart"/>
            <w:r>
              <w:t>=(</w:t>
            </w:r>
            <w:proofErr w:type="gramEnd"/>
            <w:r>
              <w:t>38) et avec 65-35=(30) (ici, on insiste sur la nécessité d’écrire un 0 dans le résultat)</w:t>
            </w:r>
          </w:p>
          <w:p w14:paraId="020C790F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338CE800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Bilan : Faire verbaliser à l’enfant que pour effectuer une soustraction, il doit toujours effectuer un retrait.</w:t>
            </w:r>
          </w:p>
          <w:p w14:paraId="3FAD20A5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6FCA1FD9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 xml:space="preserve">Jour 2 </w:t>
            </w:r>
          </w:p>
          <w:p w14:paraId="3834B3BB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Passer du calcul avec le matériel à un calcul avec l’opération posée en colonne</w:t>
            </w:r>
          </w:p>
          <w:p w14:paraId="58DFD5FD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1E212893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Effectuer le même déroulement que le Jour 1 avec l’opération 74-21= (53)</w:t>
            </w:r>
          </w:p>
          <w:p w14:paraId="791E44D3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Rappeler les étapes pour effectuer le calcul avec le matériel.</w:t>
            </w:r>
          </w:p>
          <w:p w14:paraId="1943400D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43FCEDB1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Relier les actions faites avec les légos et celle faites sur les chiffres dans la soustraction posée en colonne : cas d’une soustraction sans retenue.</w:t>
            </w:r>
          </w:p>
          <w:p w14:paraId="59377744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Rappel &gt; Une addition peut se poser en colonne. C’est également possible de poser en colonne une soustraction. Montrer à l’enfant comment poser l’opération 74-21 en colonne. Le matériel peut être utiliser en parallèle afin d’aider l’enfant à comprendre.</w:t>
            </w:r>
          </w:p>
          <w:p w14:paraId="3FE74EFC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>(CF fiche jointe)</w:t>
            </w:r>
          </w:p>
          <w:p w14:paraId="27CDE6E0" w14:textId="77777777" w:rsidR="00EE1047" w:rsidRDefault="00EE1047" w:rsidP="00EE1047">
            <w:pPr>
              <w:autoSpaceDE w:val="0"/>
              <w:autoSpaceDN w:val="0"/>
              <w:adjustRightInd w:val="0"/>
            </w:pPr>
          </w:p>
          <w:p w14:paraId="211EE43C" w14:textId="77777777" w:rsidR="00EE1047" w:rsidRDefault="00EE1047" w:rsidP="00EE1047">
            <w:pPr>
              <w:autoSpaceDE w:val="0"/>
              <w:autoSpaceDN w:val="0"/>
              <w:adjustRightInd w:val="0"/>
            </w:pPr>
            <w:r>
              <w:t xml:space="preserve">Bilan : Pour trouver le résultat d’une soustraction, on peut poser l’opération en colonnes. On effectue des calculs sur les chiffres qui correspondent à des actions avec le matériel. </w:t>
            </w:r>
          </w:p>
          <w:p w14:paraId="159BF870" w14:textId="77777777" w:rsidR="002A7AA2" w:rsidRDefault="002A7AA2" w:rsidP="005D47CA">
            <w:pPr>
              <w:autoSpaceDE w:val="0"/>
              <w:autoSpaceDN w:val="0"/>
              <w:adjustRightInd w:val="0"/>
            </w:pPr>
          </w:p>
          <w:p w14:paraId="7309DA83" w14:textId="7455AB5D" w:rsidR="002A7AA2" w:rsidRPr="00AD5E3F" w:rsidRDefault="002A7AA2" w:rsidP="005D47C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14:paraId="5C10C2A2" w14:textId="77777777" w:rsidR="006734AE" w:rsidRDefault="006734AE" w:rsidP="00ED7AF2"/>
        </w:tc>
      </w:tr>
      <w:tr w:rsidR="007A2190" w14:paraId="283F0C92" w14:textId="77777777" w:rsidTr="006A0B7E">
        <w:trPr>
          <w:trHeight w:val="482"/>
        </w:trPr>
        <w:tc>
          <w:tcPr>
            <w:tcW w:w="2093" w:type="dxa"/>
          </w:tcPr>
          <w:p w14:paraId="33B79762" w14:textId="29EC82B5"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t>1</w:t>
            </w:r>
            <w:r w:rsidR="002A7AA2">
              <w:t>5</w:t>
            </w:r>
            <w:r>
              <w:t xml:space="preserve"> MINUTES</w:t>
            </w:r>
          </w:p>
        </w:tc>
        <w:tc>
          <w:tcPr>
            <w:tcW w:w="1984" w:type="dxa"/>
          </w:tcPr>
          <w:p w14:paraId="253757DB" w14:textId="2DD52000" w:rsidR="007A2190" w:rsidRDefault="007A2190" w:rsidP="00ED7AF2">
            <w:r>
              <w:t>Calcul mental</w:t>
            </w:r>
            <w:r w:rsidR="00A55F35">
              <w:t> </w:t>
            </w:r>
          </w:p>
        </w:tc>
        <w:tc>
          <w:tcPr>
            <w:tcW w:w="8222" w:type="dxa"/>
          </w:tcPr>
          <w:p w14:paraId="7790F8A6" w14:textId="77777777" w:rsidR="00AD5E3F" w:rsidRDefault="005D47CA" w:rsidP="007D7C46">
            <w:r>
              <w:t>Jour 1</w:t>
            </w:r>
          </w:p>
          <w:p w14:paraId="6A58BFE1" w14:textId="77777777" w:rsidR="005D47CA" w:rsidRDefault="005D47CA" w:rsidP="007D7C46">
            <w:r>
              <w:t>Révision de la table de multiplication de 2</w:t>
            </w:r>
          </w:p>
          <w:p w14:paraId="6C9A8889" w14:textId="77777777" w:rsidR="005D47CA" w:rsidRDefault="005D47CA" w:rsidP="007D7C46"/>
          <w:p w14:paraId="286BC6E4" w14:textId="77777777" w:rsidR="005D47CA" w:rsidRDefault="005D47CA" w:rsidP="007D7C46">
            <w:r>
              <w:t>Jour 2</w:t>
            </w:r>
          </w:p>
          <w:p w14:paraId="53CD06FD" w14:textId="09BEBA55" w:rsidR="005D47CA" w:rsidRPr="00722A39" w:rsidRDefault="005D47CA" w:rsidP="007D7C46">
            <w:r>
              <w:t xml:space="preserve">Révision de la table de multiplication de 3 </w:t>
            </w:r>
          </w:p>
        </w:tc>
        <w:tc>
          <w:tcPr>
            <w:tcW w:w="2410" w:type="dxa"/>
          </w:tcPr>
          <w:p w14:paraId="7B91ED06" w14:textId="77777777" w:rsidR="007A2190" w:rsidRDefault="007A2190" w:rsidP="00ED7AF2"/>
        </w:tc>
      </w:tr>
      <w:tr w:rsidR="00324231" w:rsidRPr="00ED1670" w14:paraId="0275310C" w14:textId="77777777" w:rsidTr="006A0B7E">
        <w:trPr>
          <w:trHeight w:val="1742"/>
        </w:trPr>
        <w:tc>
          <w:tcPr>
            <w:tcW w:w="2093" w:type="dxa"/>
          </w:tcPr>
          <w:p w14:paraId="71510994" w14:textId="77777777" w:rsidR="00324231" w:rsidRDefault="00324231" w:rsidP="00970DE7">
            <w:pPr>
              <w:pStyle w:val="Paragraphedeliste"/>
              <w:numPr>
                <w:ilvl w:val="0"/>
                <w:numId w:val="25"/>
              </w:numPr>
            </w:pPr>
            <w:r>
              <w:t>15 MINUTES</w:t>
            </w:r>
          </w:p>
        </w:tc>
        <w:tc>
          <w:tcPr>
            <w:tcW w:w="1984" w:type="dxa"/>
          </w:tcPr>
          <w:p w14:paraId="31E111F2" w14:textId="52795421" w:rsidR="00ED1670" w:rsidRDefault="008F3340" w:rsidP="00ED7AF2">
            <w:r>
              <w:t xml:space="preserve">Dictée </w:t>
            </w:r>
          </w:p>
        </w:tc>
        <w:tc>
          <w:tcPr>
            <w:tcW w:w="8222" w:type="dxa"/>
          </w:tcPr>
          <w:p w14:paraId="27FDE73D" w14:textId="53A44958" w:rsidR="008F3340" w:rsidRDefault="008F3340" w:rsidP="007D7C46">
            <w:r>
              <w:t>Révision de l’écriture du « g/j ou g/</w:t>
            </w:r>
            <w:proofErr w:type="spellStart"/>
            <w:r>
              <w:t>gu</w:t>
            </w:r>
            <w:proofErr w:type="spellEnd"/>
            <w:r>
              <w:t> »</w:t>
            </w:r>
          </w:p>
          <w:p w14:paraId="68CE94BB" w14:textId="77777777" w:rsidR="008F3340" w:rsidRDefault="008F3340" w:rsidP="007D7C46"/>
          <w:p w14:paraId="42755CB1" w14:textId="77777777" w:rsidR="008F3340" w:rsidRDefault="008F3340" w:rsidP="007D7C46">
            <w:r>
              <w:t xml:space="preserve">Jour 1 </w:t>
            </w:r>
          </w:p>
          <w:p w14:paraId="61803420" w14:textId="1AC15C7A" w:rsidR="008F3340" w:rsidRDefault="008F3340" w:rsidP="007D7C46">
            <w:r>
              <w:t xml:space="preserve">Pour épouser la jolie princesse, le prince doit rapporter trois oranges du jardin merveilleux. Il affronte tous les dangers avec courage. </w:t>
            </w:r>
          </w:p>
          <w:p w14:paraId="79376311" w14:textId="77777777" w:rsidR="008F3340" w:rsidRDefault="008F3340" w:rsidP="007D7C46"/>
          <w:p w14:paraId="2A458732" w14:textId="77777777" w:rsidR="008F3340" w:rsidRDefault="008F3340" w:rsidP="007D7C46">
            <w:r>
              <w:t>Jour 2</w:t>
            </w:r>
          </w:p>
          <w:p w14:paraId="289055D0" w14:textId="77777777" w:rsidR="008F3340" w:rsidRDefault="008F3340" w:rsidP="008F3340">
            <w:r>
              <w:t xml:space="preserve">Un guide accompagne un groupe. Ils vont marcher sur la Mer de glace. </w:t>
            </w:r>
          </w:p>
          <w:p w14:paraId="112379EA" w14:textId="384E228D" w:rsidR="008F3340" w:rsidRPr="00ED1670" w:rsidRDefault="008F3340" w:rsidP="008F3340"/>
        </w:tc>
        <w:tc>
          <w:tcPr>
            <w:tcW w:w="2410" w:type="dxa"/>
          </w:tcPr>
          <w:p w14:paraId="1908D236" w14:textId="77777777" w:rsidR="00324231" w:rsidRPr="00ED1670" w:rsidRDefault="00324231" w:rsidP="00ED7AF2"/>
        </w:tc>
      </w:tr>
      <w:tr w:rsidR="00565B82" w14:paraId="09271599" w14:textId="77777777" w:rsidTr="006A0B7E">
        <w:trPr>
          <w:trHeight w:val="510"/>
        </w:trPr>
        <w:tc>
          <w:tcPr>
            <w:tcW w:w="2093" w:type="dxa"/>
          </w:tcPr>
          <w:p w14:paraId="64E73B26" w14:textId="6D8F5774" w:rsidR="00565B82" w:rsidRDefault="002A7AA2" w:rsidP="00970DE7">
            <w:pPr>
              <w:pStyle w:val="Paragraphedeliste"/>
              <w:numPr>
                <w:ilvl w:val="0"/>
                <w:numId w:val="25"/>
              </w:numPr>
            </w:pPr>
            <w:r>
              <w:t>45 MINUTES</w:t>
            </w:r>
          </w:p>
        </w:tc>
        <w:tc>
          <w:tcPr>
            <w:tcW w:w="1984" w:type="dxa"/>
          </w:tcPr>
          <w:p w14:paraId="15D51DF1" w14:textId="71A665C7" w:rsidR="00565B82" w:rsidRDefault="002A7AA2" w:rsidP="00565B82">
            <w:r>
              <w:t>QLM</w:t>
            </w:r>
          </w:p>
        </w:tc>
        <w:tc>
          <w:tcPr>
            <w:tcW w:w="8222" w:type="dxa"/>
          </w:tcPr>
          <w:p w14:paraId="1A86CB48" w14:textId="77777777" w:rsidR="00AB0EBA" w:rsidRPr="00AB0EBA" w:rsidRDefault="00AB0EBA" w:rsidP="00AB0EBA">
            <w:pPr>
              <w:rPr>
                <w:u w:val="single"/>
              </w:rPr>
            </w:pPr>
            <w:r w:rsidRPr="00AB0EBA">
              <w:rPr>
                <w:u w:val="single"/>
              </w:rPr>
              <w:t xml:space="preserve">Jour 1 </w:t>
            </w:r>
          </w:p>
          <w:p w14:paraId="358770F3" w14:textId="7E37FFEA" w:rsidR="00805863" w:rsidRDefault="002A7AA2" w:rsidP="00565B82">
            <w:r>
              <w:t>Qu’est ce qui menace les êtres vivants ?</w:t>
            </w:r>
          </w:p>
          <w:p w14:paraId="4561A560" w14:textId="77777777" w:rsidR="00AB0EBA" w:rsidRDefault="00AB0EBA" w:rsidP="00565B82"/>
          <w:p w14:paraId="41CD093B" w14:textId="5C192741" w:rsidR="00AB0EBA" w:rsidRDefault="00AB0EBA" w:rsidP="00565B82">
            <w:r>
              <w:t xml:space="preserve">Cherchons ensemble…. Dans une encyclopédie, dans un livre documentaire, sur internet (sous la surveillance d’un </w:t>
            </w:r>
            <w:r w:rsidR="008F3340">
              <w:t>adulte) …</w:t>
            </w:r>
          </w:p>
          <w:p w14:paraId="5CE31440" w14:textId="77777777" w:rsidR="00AB0EBA" w:rsidRDefault="00AB0EBA" w:rsidP="00565B82"/>
          <w:p w14:paraId="350E7088" w14:textId="0E8CCFFE" w:rsidR="00AB0EBA" w:rsidRDefault="00AB0EBA" w:rsidP="00565B82">
            <w:r>
              <w:lastRenderedPageBreak/>
              <w:t>Pourquoi est-il interdit de tuer les crocodiles ? Que font les chasseurs (ou braconniers si le terme est connu) avec leurs peaux ?</w:t>
            </w:r>
          </w:p>
          <w:p w14:paraId="31C0D160" w14:textId="203CE969" w:rsidR="00AB0EBA" w:rsidRDefault="00AB0EBA" w:rsidP="00565B82">
            <w:r>
              <w:t>Que signifie « espèce menacée » ?</w:t>
            </w:r>
          </w:p>
          <w:p w14:paraId="4BECABE3" w14:textId="1C5561CB" w:rsidR="00AB0EBA" w:rsidRDefault="00AB0EBA" w:rsidP="00565B82">
            <w:r>
              <w:t>Qu’est-ce que la pollution ?</w:t>
            </w:r>
          </w:p>
          <w:p w14:paraId="57E835AE" w14:textId="49E16DBE" w:rsidR="00AB0EBA" w:rsidRDefault="00AB0EBA" w:rsidP="00565B82">
            <w:r>
              <w:t>Qu’est-ce que la « surpêche » ?</w:t>
            </w:r>
          </w:p>
          <w:p w14:paraId="683BE7D0" w14:textId="0269E1D5" w:rsidR="00AB0EBA" w:rsidRDefault="00AB0EBA" w:rsidP="00565B82">
            <w:r>
              <w:t xml:space="preserve">Qu’est-ce que la déforestation ? </w:t>
            </w:r>
          </w:p>
          <w:p w14:paraId="33094F58" w14:textId="77777777" w:rsidR="00AB0EBA" w:rsidRDefault="00AB0EBA" w:rsidP="00565B82"/>
          <w:p w14:paraId="35AE5355" w14:textId="7B4A454F" w:rsidR="00AB0EBA" w:rsidRDefault="00AB0EBA" w:rsidP="00565B82">
            <w:r>
              <w:t>Ce que je retiens …Complète les trous avec les bons mots de la liste :</w:t>
            </w:r>
          </w:p>
          <w:p w14:paraId="29AF9377" w14:textId="670FF4FC" w:rsidR="00AB0EBA" w:rsidRDefault="00AB0EBA" w:rsidP="00565B82">
            <w:r>
              <w:t>(</w:t>
            </w:r>
            <w:proofErr w:type="gramStart"/>
            <w:r>
              <w:t>polluent</w:t>
            </w:r>
            <w:proofErr w:type="gramEnd"/>
            <w:r>
              <w:t>, disparaitre, terre, mort, animaux, vivants)</w:t>
            </w:r>
          </w:p>
          <w:p w14:paraId="4422E354" w14:textId="77777777" w:rsidR="00AB0EBA" w:rsidRDefault="00AB0EBA" w:rsidP="00565B82"/>
          <w:p w14:paraId="52113CDB" w14:textId="6B51E74D" w:rsidR="00AB0EBA" w:rsidRDefault="00AB0EBA" w:rsidP="00565B82">
            <w:r>
              <w:t xml:space="preserve">Les activités humaines font…………………… beaucoup d’……………… et de plantes. </w:t>
            </w:r>
          </w:p>
          <w:p w14:paraId="611E86FC" w14:textId="77777777" w:rsidR="00AB0EBA" w:rsidRDefault="00AB0EBA" w:rsidP="00565B82">
            <w:r>
              <w:t>Les hommes 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l’eau</w:t>
            </w:r>
            <w:proofErr w:type="gramEnd"/>
            <w:r>
              <w:t xml:space="preserve">, l’air et la ……………. . </w:t>
            </w:r>
          </w:p>
          <w:p w14:paraId="40235BB3" w14:textId="657F564C" w:rsidR="00AB0EBA" w:rsidRDefault="00AB0EBA" w:rsidP="00565B82">
            <w:r>
              <w:t>La pollution peut causer la ………… de nombreux êtres ………………</w:t>
            </w:r>
            <w:proofErr w:type="gramStart"/>
            <w:r>
              <w:t>… .</w:t>
            </w:r>
            <w:proofErr w:type="gramEnd"/>
            <w:r>
              <w:t xml:space="preserve"> </w:t>
            </w:r>
          </w:p>
          <w:p w14:paraId="06EDA27D" w14:textId="77777777" w:rsidR="00AB0EBA" w:rsidRDefault="00AB0EBA" w:rsidP="00565B82"/>
          <w:p w14:paraId="6230DDE5" w14:textId="2B1F3BBF" w:rsidR="00AB0EBA" w:rsidRPr="008F3340" w:rsidRDefault="00AB0EBA" w:rsidP="00565B82">
            <w:pPr>
              <w:rPr>
                <w:u w:val="single"/>
              </w:rPr>
            </w:pPr>
            <w:r w:rsidRPr="008F3340">
              <w:rPr>
                <w:u w:val="single"/>
              </w:rPr>
              <w:t xml:space="preserve">Jour 2 </w:t>
            </w:r>
          </w:p>
          <w:p w14:paraId="6D1A0407" w14:textId="6615BB3B" w:rsidR="00AB0EBA" w:rsidRDefault="00AB0EBA" w:rsidP="00565B82">
            <w:r>
              <w:t>Comment protéger l’environnement ?</w:t>
            </w:r>
          </w:p>
          <w:p w14:paraId="6D90CA22" w14:textId="77777777" w:rsidR="008F3340" w:rsidRDefault="00AB0EBA" w:rsidP="00565B82">
            <w:r>
              <w:t xml:space="preserve">Lire le petit texte explicatif fourni en pièce jointe. </w:t>
            </w:r>
          </w:p>
          <w:p w14:paraId="6ABCAAC3" w14:textId="1B68DDAD" w:rsidR="00AB0EBA" w:rsidRDefault="00EE1047" w:rsidP="00565B82">
            <w:r>
              <w:t>Interroge-toi</w:t>
            </w:r>
            <w:r w:rsidR="00AB0EBA">
              <w:t> : Qu’</w:t>
            </w:r>
            <w:r>
              <w:t>est-ce</w:t>
            </w:r>
            <w:r w:rsidR="00AB0EBA">
              <w:t xml:space="preserve"> que je peux faire au quotidien pour aider à protéger l’environnement ? </w:t>
            </w:r>
          </w:p>
          <w:p w14:paraId="2ACF9851" w14:textId="79132048" w:rsidR="00AB0EBA" w:rsidRDefault="00AB0EBA" w:rsidP="00565B82"/>
          <w:p w14:paraId="6DCA6795" w14:textId="61CA8064" w:rsidR="00AB0EBA" w:rsidRDefault="00AB0EBA" w:rsidP="00565B82">
            <w:r>
              <w:t xml:space="preserve">Créer un panneau à afficher dans l’école avec des conseils pour protéger l’environnement. Illustre-le avec des dessins et des photographies. </w:t>
            </w:r>
          </w:p>
          <w:p w14:paraId="7A927717" w14:textId="10531945" w:rsidR="00AB0EBA" w:rsidRDefault="00AB0EBA" w:rsidP="00565B82"/>
        </w:tc>
        <w:tc>
          <w:tcPr>
            <w:tcW w:w="2410" w:type="dxa"/>
          </w:tcPr>
          <w:p w14:paraId="5FEFAF5B" w14:textId="77777777" w:rsidR="00565B82" w:rsidRDefault="00565B82" w:rsidP="00565B82"/>
        </w:tc>
      </w:tr>
      <w:tr w:rsidR="009C0AC5" w:rsidRPr="006616D4" w14:paraId="0B02F5B5" w14:textId="77777777" w:rsidTr="006A0B7E">
        <w:trPr>
          <w:trHeight w:val="510"/>
        </w:trPr>
        <w:tc>
          <w:tcPr>
            <w:tcW w:w="2093" w:type="dxa"/>
          </w:tcPr>
          <w:p w14:paraId="3B743266" w14:textId="79C5D338" w:rsidR="009C0AC5" w:rsidRDefault="008F3340" w:rsidP="00970DE7">
            <w:pPr>
              <w:pStyle w:val="Paragraphedeliste"/>
              <w:numPr>
                <w:ilvl w:val="0"/>
                <w:numId w:val="25"/>
              </w:numPr>
            </w:pPr>
            <w:r>
              <w:t>60</w:t>
            </w:r>
            <w:r w:rsidR="009C0AC5">
              <w:t xml:space="preserve"> MINUTES</w:t>
            </w:r>
          </w:p>
        </w:tc>
        <w:tc>
          <w:tcPr>
            <w:tcW w:w="1984" w:type="dxa"/>
          </w:tcPr>
          <w:p w14:paraId="73BE4626" w14:textId="44BB68ED" w:rsidR="009C0AC5" w:rsidRDefault="008F3340" w:rsidP="009C0AC5">
            <w:r>
              <w:t>EPS</w:t>
            </w:r>
          </w:p>
        </w:tc>
        <w:tc>
          <w:tcPr>
            <w:tcW w:w="8222" w:type="dxa"/>
          </w:tcPr>
          <w:p w14:paraId="04DA6AA7" w14:textId="50AD4B89" w:rsidR="00456713" w:rsidRDefault="00EE1047" w:rsidP="00A55F35">
            <w:r>
              <w:t>L’alphabet sportif (fiche jointe)</w:t>
            </w:r>
          </w:p>
          <w:p w14:paraId="0E5C27BA" w14:textId="77777777" w:rsidR="00EE1047" w:rsidRDefault="00EE1047" w:rsidP="00A55F35">
            <w:r>
              <w:t>Jour 1 et Jour 2</w:t>
            </w:r>
          </w:p>
          <w:p w14:paraId="64FA9898" w14:textId="5A88D77A" w:rsidR="00EE1047" w:rsidRDefault="00EE1047" w:rsidP="00A55F35"/>
          <w:p w14:paraId="4E445C1C" w14:textId="5D22B141" w:rsidR="00EE1047" w:rsidRPr="00A55F35" w:rsidRDefault="00EE1047" w:rsidP="00A55F35">
            <w:r>
              <w:t xml:space="preserve">Choisir 6 mots et enchainer les actions correspondant aux lettres de l’alphabet. </w:t>
            </w:r>
          </w:p>
        </w:tc>
        <w:tc>
          <w:tcPr>
            <w:tcW w:w="2410" w:type="dxa"/>
          </w:tcPr>
          <w:p w14:paraId="2F8E8EA4" w14:textId="77777777" w:rsidR="009C0AC5" w:rsidRPr="006616D4" w:rsidRDefault="009C0AC5" w:rsidP="009C0AC5"/>
        </w:tc>
      </w:tr>
      <w:tr w:rsidR="008F3340" w:rsidRPr="006616D4" w14:paraId="421B543B" w14:textId="77777777" w:rsidTr="006A0B7E">
        <w:trPr>
          <w:trHeight w:val="510"/>
        </w:trPr>
        <w:tc>
          <w:tcPr>
            <w:tcW w:w="2093" w:type="dxa"/>
          </w:tcPr>
          <w:p w14:paraId="528A10AF" w14:textId="2791DDBE" w:rsidR="008F3340" w:rsidRDefault="008F3340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14:paraId="15AEE045" w14:textId="4E154910" w:rsidR="008F3340" w:rsidRDefault="008F3340" w:rsidP="009C0AC5">
            <w:r>
              <w:t xml:space="preserve">Anglais </w:t>
            </w:r>
          </w:p>
        </w:tc>
        <w:tc>
          <w:tcPr>
            <w:tcW w:w="8222" w:type="dxa"/>
          </w:tcPr>
          <w:p w14:paraId="13A1B0A5" w14:textId="77777777" w:rsidR="00EE1047" w:rsidRDefault="00EE1047" w:rsidP="00A55F35">
            <w:r>
              <w:t xml:space="preserve">Les émotions </w:t>
            </w:r>
          </w:p>
          <w:p w14:paraId="1018C0A4" w14:textId="6404E2A7" w:rsidR="00EE1047" w:rsidRDefault="00EE1047" w:rsidP="00A55F35">
            <w:r>
              <w:t>Jour 1</w:t>
            </w:r>
          </w:p>
          <w:p w14:paraId="5A635D8F" w14:textId="660C3671" w:rsidR="00EE1047" w:rsidRDefault="00EE1047" w:rsidP="00A55F35">
            <w:r w:rsidRPr="00EE1047">
              <w:t xml:space="preserve">Phase 1 : Rituels de </w:t>
            </w:r>
            <w:proofErr w:type="gramStart"/>
            <w:r w:rsidRPr="00EE1047">
              <w:t>présentation  «</w:t>
            </w:r>
            <w:proofErr w:type="gramEnd"/>
            <w:r w:rsidRPr="00EE1047">
              <w:t xml:space="preserve"> Hello ! » « Hi ! » -Faire écouter la chanson « The hello </w:t>
            </w:r>
            <w:proofErr w:type="spellStart"/>
            <w:r w:rsidRPr="00EE1047">
              <w:t>song</w:t>
            </w:r>
            <w:proofErr w:type="spellEnd"/>
            <w:r w:rsidRPr="00EE1047">
              <w:t xml:space="preserve"> » et chanter avec les élèves. Remplacer les prénoms de la chanson par les prénoms des élèves. </w:t>
            </w:r>
          </w:p>
          <w:p w14:paraId="650BBCF9" w14:textId="77777777" w:rsidR="00707949" w:rsidRDefault="00EE1047" w:rsidP="00A55F35">
            <w:r w:rsidRPr="00EE1047">
              <w:lastRenderedPageBreak/>
              <w:t xml:space="preserve">Phase 2 : Les émotions RAPPEL « How are </w:t>
            </w:r>
            <w:proofErr w:type="spellStart"/>
            <w:r w:rsidRPr="00EE1047">
              <w:t>you</w:t>
            </w:r>
            <w:proofErr w:type="spellEnd"/>
            <w:r w:rsidRPr="00EE1047">
              <w:t xml:space="preserve"> ? » →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fine (mimer les pouces levés), 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</w:t>
            </w:r>
            <w:proofErr w:type="spellStart"/>
            <w:r w:rsidRPr="00EE1047">
              <w:t>soso</w:t>
            </w:r>
            <w:proofErr w:type="spellEnd"/>
            <w:r w:rsidRPr="00EE1047">
              <w:t xml:space="preserve"> (moyen), 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</w:t>
            </w:r>
            <w:proofErr w:type="spellStart"/>
            <w:r w:rsidRPr="00EE1047">
              <w:t>sad</w:t>
            </w:r>
            <w:proofErr w:type="spellEnd"/>
            <w:r w:rsidRPr="00EE1047">
              <w:t xml:space="preserve"> (mimer la tristesse, larme qui coule avec le doigt) </w:t>
            </w:r>
          </w:p>
          <w:p w14:paraId="368C855F" w14:textId="77777777" w:rsidR="00707949" w:rsidRDefault="00707949" w:rsidP="00A55F35"/>
          <w:p w14:paraId="66391126" w14:textId="6333A74D" w:rsidR="00707949" w:rsidRDefault="00EE1047" w:rsidP="00A55F35">
            <w:r w:rsidRPr="00EE1047">
              <w:t xml:space="preserve">→ Faire de même en montrant les </w:t>
            </w:r>
            <w:proofErr w:type="spellStart"/>
            <w:r w:rsidRPr="00EE1047">
              <w:t>flascards</w:t>
            </w:r>
            <w:proofErr w:type="spellEnd"/>
            <w:r w:rsidR="00707949">
              <w:t xml:space="preserve"> (Ci joint dans la rubrique)</w:t>
            </w:r>
            <w:r w:rsidRPr="00EE1047">
              <w:t xml:space="preserve"> et faire répéter Jeu : « La Battle » : </w:t>
            </w:r>
            <w:r>
              <w:t xml:space="preserve">Faire </w:t>
            </w:r>
            <w:r w:rsidRPr="00EE1047">
              <w:t xml:space="preserve">deux groupes </w:t>
            </w:r>
            <w:r>
              <w:t xml:space="preserve">(1 parent/1 enfant par exemple) </w:t>
            </w:r>
            <w:r w:rsidRPr="00EE1047">
              <w:t xml:space="preserve">et les faire répéter en accentuant les syllabes en tapant dans les mains : </w:t>
            </w:r>
          </w:p>
          <w:p w14:paraId="7B7B33D5" w14:textId="77777777" w:rsidR="00707949" w:rsidRDefault="00EE1047" w:rsidP="00A55F35">
            <w:r w:rsidRPr="00EE1047">
              <w:t xml:space="preserve">HOW-ARE-YOU ? IIIII’M – FIIIIINE (les élèves répètent) </w:t>
            </w:r>
          </w:p>
          <w:p w14:paraId="649CC6C7" w14:textId="3D4EF099" w:rsidR="00EE1047" w:rsidRDefault="00EE1047" w:rsidP="00A55F35">
            <w:r w:rsidRPr="00EE1047">
              <w:t>HOW-ARE-YOU ? I’M-SO-SO (les élèves répètent)</w:t>
            </w:r>
          </w:p>
          <w:p w14:paraId="39EC8CF0" w14:textId="1871012A" w:rsidR="00707949" w:rsidRDefault="00EE1047" w:rsidP="00A55F35">
            <w:r w:rsidRPr="00EE1047">
              <w:t xml:space="preserve"> HOW-ARE-YOU ? I’M-SAD (les élèves répètent) </w:t>
            </w:r>
          </w:p>
          <w:p w14:paraId="4E446770" w14:textId="77777777" w:rsidR="00707949" w:rsidRDefault="00707949" w:rsidP="00A55F35"/>
          <w:p w14:paraId="6A51129B" w14:textId="42E7B62B" w:rsidR="00EE1047" w:rsidRDefault="00EE1047" w:rsidP="00A55F35">
            <w:r w:rsidRPr="00EE1047">
              <w:t xml:space="preserve">Faire une deuxième « battle » en changeant le groupe qui pose la question. </w:t>
            </w:r>
          </w:p>
          <w:p w14:paraId="19C847E9" w14:textId="77777777" w:rsidR="00EE1047" w:rsidRDefault="00EE1047" w:rsidP="00A55F35"/>
          <w:p w14:paraId="2381D926" w14:textId="57849D44" w:rsidR="00EE1047" w:rsidRDefault="00EE1047" w:rsidP="00A55F35">
            <w:r>
              <w:t xml:space="preserve">Jour 2 </w:t>
            </w:r>
          </w:p>
          <w:p w14:paraId="2476D9F5" w14:textId="1AE9459D" w:rsidR="00707949" w:rsidRPr="00707949" w:rsidRDefault="00707949" w:rsidP="00707949">
            <w:r w:rsidRPr="00707949">
              <w:t xml:space="preserve">Phase 1 : Rituels de présentation « Hello ! » « Hi ! » -Faire écouter la chanson « The hello </w:t>
            </w:r>
            <w:proofErr w:type="spellStart"/>
            <w:r w:rsidRPr="00707949">
              <w:t>song</w:t>
            </w:r>
            <w:proofErr w:type="spellEnd"/>
            <w:r w:rsidRPr="00707949">
              <w:t xml:space="preserve"> » et chanter avec les élèves. Remplacer les prénoms de la chanson par les prénoms des élèves. </w:t>
            </w:r>
          </w:p>
          <w:p w14:paraId="15923137" w14:textId="77777777" w:rsidR="00707949" w:rsidRDefault="00707949" w:rsidP="00A55F35"/>
          <w:p w14:paraId="2D9B9FA4" w14:textId="77777777" w:rsidR="00707949" w:rsidRDefault="00EE1047" w:rsidP="00A55F35">
            <w:r w:rsidRPr="00EE1047">
              <w:t xml:space="preserve">Phase </w:t>
            </w:r>
            <w:r w:rsidR="00707949">
              <w:t>2</w:t>
            </w:r>
            <w:r w:rsidRPr="00EE1047">
              <w:t xml:space="preserve"> : Mémorisation 1 -Faire prendre un crayon rouge, un crayon orange et un crayon vert. -Donner les émotions à l’oral : demander aux élèves de montrer le crayon vert si c’est « 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fine », le crayon orange si c’est « 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</w:t>
            </w:r>
            <w:proofErr w:type="spellStart"/>
            <w:r w:rsidRPr="00EE1047">
              <w:t>soso</w:t>
            </w:r>
            <w:proofErr w:type="spellEnd"/>
            <w:r w:rsidRPr="00EE1047">
              <w:t xml:space="preserve"> » et le crayon rouge si c’est « </w:t>
            </w:r>
            <w:proofErr w:type="spellStart"/>
            <w:r w:rsidRPr="00EE1047">
              <w:t>I’m</w:t>
            </w:r>
            <w:proofErr w:type="spellEnd"/>
            <w:r w:rsidRPr="00EE1047">
              <w:t xml:space="preserve"> </w:t>
            </w:r>
            <w:proofErr w:type="spellStart"/>
            <w:r w:rsidRPr="00EE1047">
              <w:t>sad</w:t>
            </w:r>
            <w:proofErr w:type="spellEnd"/>
            <w:r w:rsidRPr="00EE1047">
              <w:t xml:space="preserve"> » Un élève peut donner les émotions à l’oral et les autres montrent les crayons. </w:t>
            </w:r>
          </w:p>
          <w:p w14:paraId="57B3415C" w14:textId="77777777" w:rsidR="00707949" w:rsidRDefault="00707949" w:rsidP="00A55F35"/>
          <w:p w14:paraId="1CF0A48F" w14:textId="4D2D8506" w:rsidR="00707949" w:rsidRDefault="00EE1047" w:rsidP="00A55F35">
            <w:r w:rsidRPr="00EE1047">
              <w:t xml:space="preserve">Phase </w:t>
            </w:r>
            <w:r w:rsidR="00707949">
              <w:t>3</w:t>
            </w:r>
            <w:r w:rsidRPr="00EE1047">
              <w:t xml:space="preserve"> : Mémorisation 2 -Donner à l’oral les émotions : demander aux élèves de mimer. Un élève peut dire les émotions et les autres miment. - Et/ou jeu de Kim avec les </w:t>
            </w:r>
            <w:proofErr w:type="spellStart"/>
            <w:r w:rsidRPr="00EE1047">
              <w:t>flascards</w:t>
            </w:r>
            <w:proofErr w:type="spellEnd"/>
            <w:r w:rsidRPr="00EE1047">
              <w:t xml:space="preserve">. </w:t>
            </w:r>
          </w:p>
          <w:p w14:paraId="494ABBC8" w14:textId="77777777" w:rsidR="00707949" w:rsidRDefault="00707949" w:rsidP="00A55F35"/>
          <w:p w14:paraId="2A77FB8F" w14:textId="41B4155A" w:rsidR="00EE1047" w:rsidRDefault="00EE1047" w:rsidP="00A55F35">
            <w:r w:rsidRPr="00EE1047">
              <w:t xml:space="preserve">Phase </w:t>
            </w:r>
            <w:r w:rsidR="00707949">
              <w:t>4</w:t>
            </w:r>
            <w:r w:rsidRPr="00EE1047">
              <w:t xml:space="preserve"> : Application/Institutionnalisation  -Distribuer le document des émotions et faire expliquer la consigne.</w:t>
            </w:r>
          </w:p>
          <w:p w14:paraId="70DE709C" w14:textId="2E6FBFAB" w:rsidR="00EE1047" w:rsidRPr="00A55F35" w:rsidRDefault="00EE1047" w:rsidP="00A55F35"/>
        </w:tc>
        <w:tc>
          <w:tcPr>
            <w:tcW w:w="2410" w:type="dxa"/>
          </w:tcPr>
          <w:p w14:paraId="2092FDB2" w14:textId="77777777" w:rsidR="008F3340" w:rsidRPr="006616D4" w:rsidRDefault="008F3340" w:rsidP="009C0AC5"/>
        </w:tc>
      </w:tr>
      <w:tr w:rsidR="00EE1047" w:rsidRPr="006616D4" w14:paraId="351F9633" w14:textId="77777777" w:rsidTr="006A0B7E">
        <w:trPr>
          <w:trHeight w:val="510"/>
        </w:trPr>
        <w:tc>
          <w:tcPr>
            <w:tcW w:w="2093" w:type="dxa"/>
          </w:tcPr>
          <w:p w14:paraId="58797F66" w14:textId="0929B71E" w:rsidR="00EE1047" w:rsidRDefault="00EE1047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14:paraId="48195986" w14:textId="63BB14A2" w:rsidR="00EE1047" w:rsidRDefault="00EE1047" w:rsidP="009C0AC5">
            <w:r>
              <w:t>Arts</w:t>
            </w:r>
          </w:p>
        </w:tc>
        <w:tc>
          <w:tcPr>
            <w:tcW w:w="8222" w:type="dxa"/>
          </w:tcPr>
          <w:p w14:paraId="0F8C51FC" w14:textId="364FCCC7" w:rsidR="00EE1047" w:rsidRDefault="00EE1047" w:rsidP="00A55F35">
            <w:r>
              <w:t>Défi cocotte (fiche explicative jointe)</w:t>
            </w:r>
          </w:p>
        </w:tc>
        <w:tc>
          <w:tcPr>
            <w:tcW w:w="2410" w:type="dxa"/>
          </w:tcPr>
          <w:p w14:paraId="1531DE08" w14:textId="77777777" w:rsidR="00EE1047" w:rsidRPr="006616D4" w:rsidRDefault="00EE1047" w:rsidP="009C0AC5"/>
        </w:tc>
      </w:tr>
    </w:tbl>
    <w:p w14:paraId="6458B419" w14:textId="77777777"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46C7" w14:textId="77777777" w:rsidR="00DF4231" w:rsidRDefault="00DF4231" w:rsidP="006734AE">
      <w:pPr>
        <w:spacing w:after="0" w:line="240" w:lineRule="auto"/>
      </w:pPr>
      <w:r>
        <w:separator/>
      </w:r>
    </w:p>
  </w:endnote>
  <w:endnote w:type="continuationSeparator" w:id="0">
    <w:p w14:paraId="21A8BD56" w14:textId="77777777" w:rsidR="00DF4231" w:rsidRDefault="00DF4231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9C33" w14:textId="77777777" w:rsidR="00DF4231" w:rsidRDefault="00DF4231" w:rsidP="006734AE">
      <w:pPr>
        <w:spacing w:after="0" w:line="240" w:lineRule="auto"/>
      </w:pPr>
      <w:r>
        <w:separator/>
      </w:r>
    </w:p>
  </w:footnote>
  <w:footnote w:type="continuationSeparator" w:id="0">
    <w:p w14:paraId="74817998" w14:textId="77777777" w:rsidR="00DF4231" w:rsidRDefault="00DF4231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E6A4" w14:textId="09784F35" w:rsidR="006616D4" w:rsidRDefault="00A40F36" w:rsidP="00A40F36">
    <w:pPr>
      <w:pStyle w:val="En-tte"/>
      <w:jc w:val="center"/>
    </w:pPr>
    <w:r>
      <w:t>P</w:t>
    </w:r>
    <w:r w:rsidR="006616D4">
      <w:t xml:space="preserve">lan de travail </w:t>
    </w:r>
    <w:r w:rsidR="007D7C46">
      <w:t>CE1</w:t>
    </w:r>
    <w:r w:rsidR="006616D4">
      <w:t xml:space="preserve"> – </w:t>
    </w:r>
    <w:r w:rsidR="00BB1664">
      <w:t>11</w:t>
    </w:r>
    <w:r w:rsidR="004A3649">
      <w:t xml:space="preserve"> au </w:t>
    </w:r>
    <w:r w:rsidR="00BB1664">
      <w:t>15</w:t>
    </w:r>
    <w:r w:rsidR="004A3649">
      <w:t xml:space="preserve"> mai</w:t>
    </w:r>
    <w:r w:rsidR="006616D4" w:rsidRPr="006734AE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 w15:restartNumberingAfterBreak="0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13145"/>
    <w:multiLevelType w:val="hybridMultilevel"/>
    <w:tmpl w:val="85C8B8A6"/>
    <w:lvl w:ilvl="0" w:tplc="A2D2B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B6ACD"/>
    <w:multiLevelType w:val="hybridMultilevel"/>
    <w:tmpl w:val="C8AE5A2E"/>
    <w:lvl w:ilvl="0" w:tplc="23E42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691225"/>
    <w:multiLevelType w:val="hybridMultilevel"/>
    <w:tmpl w:val="B8124398"/>
    <w:lvl w:ilvl="0" w:tplc="20EEC3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6"/>
  </w:num>
  <w:num w:numId="6">
    <w:abstractNumId w:val="18"/>
  </w:num>
  <w:num w:numId="7">
    <w:abstractNumId w:val="22"/>
  </w:num>
  <w:num w:numId="8">
    <w:abstractNumId w:val="1"/>
  </w:num>
  <w:num w:numId="9">
    <w:abstractNumId w:val="13"/>
  </w:num>
  <w:num w:numId="10">
    <w:abstractNumId w:val="3"/>
  </w:num>
  <w:num w:numId="11">
    <w:abstractNumId w:val="26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0"/>
  </w:num>
  <w:num w:numId="17">
    <w:abstractNumId w:val="28"/>
  </w:num>
  <w:num w:numId="18">
    <w:abstractNumId w:val="7"/>
  </w:num>
  <w:num w:numId="19">
    <w:abstractNumId w:val="27"/>
  </w:num>
  <w:num w:numId="20">
    <w:abstractNumId w:val="24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9"/>
  </w:num>
  <w:num w:numId="26">
    <w:abstractNumId w:val="2"/>
  </w:num>
  <w:num w:numId="27">
    <w:abstractNumId w:val="17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3"/>
    <w:rsid w:val="00002BED"/>
    <w:rsid w:val="00016BBD"/>
    <w:rsid w:val="00041383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F0DEA"/>
    <w:rsid w:val="00105B61"/>
    <w:rsid w:val="00117459"/>
    <w:rsid w:val="0013191A"/>
    <w:rsid w:val="0017727C"/>
    <w:rsid w:val="0018371A"/>
    <w:rsid w:val="001841E9"/>
    <w:rsid w:val="00195FD8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6AED"/>
    <w:rsid w:val="00236CA8"/>
    <w:rsid w:val="00247D45"/>
    <w:rsid w:val="002558F5"/>
    <w:rsid w:val="00256EC4"/>
    <w:rsid w:val="00264EC4"/>
    <w:rsid w:val="00267217"/>
    <w:rsid w:val="00280D8F"/>
    <w:rsid w:val="002978CD"/>
    <w:rsid w:val="002A0348"/>
    <w:rsid w:val="002A7AA2"/>
    <w:rsid w:val="002B531C"/>
    <w:rsid w:val="002C49D7"/>
    <w:rsid w:val="002C6831"/>
    <w:rsid w:val="002D39E3"/>
    <w:rsid w:val="002E0705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84D6B"/>
    <w:rsid w:val="003962E2"/>
    <w:rsid w:val="003D7BFC"/>
    <w:rsid w:val="00415918"/>
    <w:rsid w:val="00424B26"/>
    <w:rsid w:val="0043150A"/>
    <w:rsid w:val="00456583"/>
    <w:rsid w:val="00456713"/>
    <w:rsid w:val="00463EA3"/>
    <w:rsid w:val="00472D03"/>
    <w:rsid w:val="00482F94"/>
    <w:rsid w:val="00484A92"/>
    <w:rsid w:val="00486F25"/>
    <w:rsid w:val="004A3626"/>
    <w:rsid w:val="004A3649"/>
    <w:rsid w:val="004A44D2"/>
    <w:rsid w:val="004C0EDA"/>
    <w:rsid w:val="004D2996"/>
    <w:rsid w:val="004D314A"/>
    <w:rsid w:val="0051076A"/>
    <w:rsid w:val="005306C3"/>
    <w:rsid w:val="00551011"/>
    <w:rsid w:val="0055543A"/>
    <w:rsid w:val="00565B82"/>
    <w:rsid w:val="00581E6E"/>
    <w:rsid w:val="00591FFE"/>
    <w:rsid w:val="005C3A39"/>
    <w:rsid w:val="005C7383"/>
    <w:rsid w:val="005D06EC"/>
    <w:rsid w:val="005D197C"/>
    <w:rsid w:val="005D47CA"/>
    <w:rsid w:val="005E6E24"/>
    <w:rsid w:val="005F4FF8"/>
    <w:rsid w:val="00616B11"/>
    <w:rsid w:val="00627EFD"/>
    <w:rsid w:val="00627FC4"/>
    <w:rsid w:val="00632D88"/>
    <w:rsid w:val="00636536"/>
    <w:rsid w:val="00646C27"/>
    <w:rsid w:val="00651C6D"/>
    <w:rsid w:val="00654876"/>
    <w:rsid w:val="006616D4"/>
    <w:rsid w:val="00663919"/>
    <w:rsid w:val="00665C0A"/>
    <w:rsid w:val="006734AE"/>
    <w:rsid w:val="0067699D"/>
    <w:rsid w:val="006872B4"/>
    <w:rsid w:val="00693978"/>
    <w:rsid w:val="006A0B7E"/>
    <w:rsid w:val="006A36BD"/>
    <w:rsid w:val="006B3FA7"/>
    <w:rsid w:val="006B6E22"/>
    <w:rsid w:val="006C278F"/>
    <w:rsid w:val="006E5508"/>
    <w:rsid w:val="007053F3"/>
    <w:rsid w:val="00707949"/>
    <w:rsid w:val="00715295"/>
    <w:rsid w:val="00717E97"/>
    <w:rsid w:val="00720D9E"/>
    <w:rsid w:val="00722A39"/>
    <w:rsid w:val="007307CF"/>
    <w:rsid w:val="00737D48"/>
    <w:rsid w:val="00742E69"/>
    <w:rsid w:val="0078091A"/>
    <w:rsid w:val="00781065"/>
    <w:rsid w:val="0078474F"/>
    <w:rsid w:val="00795E4B"/>
    <w:rsid w:val="007A2190"/>
    <w:rsid w:val="007A6BFA"/>
    <w:rsid w:val="007B1AE8"/>
    <w:rsid w:val="007B6919"/>
    <w:rsid w:val="007C7312"/>
    <w:rsid w:val="007D7C46"/>
    <w:rsid w:val="00803FDC"/>
    <w:rsid w:val="00805863"/>
    <w:rsid w:val="00810C7E"/>
    <w:rsid w:val="00826CE6"/>
    <w:rsid w:val="00833B54"/>
    <w:rsid w:val="00851A2C"/>
    <w:rsid w:val="008544AF"/>
    <w:rsid w:val="00865363"/>
    <w:rsid w:val="008804B9"/>
    <w:rsid w:val="00881DAD"/>
    <w:rsid w:val="008924D1"/>
    <w:rsid w:val="008A5801"/>
    <w:rsid w:val="008C43C3"/>
    <w:rsid w:val="008D05C5"/>
    <w:rsid w:val="008F3340"/>
    <w:rsid w:val="008F755A"/>
    <w:rsid w:val="00903B11"/>
    <w:rsid w:val="00912970"/>
    <w:rsid w:val="009252C9"/>
    <w:rsid w:val="00925F80"/>
    <w:rsid w:val="00930D8E"/>
    <w:rsid w:val="00936F1C"/>
    <w:rsid w:val="00941246"/>
    <w:rsid w:val="009448A4"/>
    <w:rsid w:val="00962C92"/>
    <w:rsid w:val="00970DE7"/>
    <w:rsid w:val="00970EF5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F5CC5"/>
    <w:rsid w:val="00A067A9"/>
    <w:rsid w:val="00A0690F"/>
    <w:rsid w:val="00A40F36"/>
    <w:rsid w:val="00A55F35"/>
    <w:rsid w:val="00A60B0E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B0EBA"/>
    <w:rsid w:val="00AB4CDF"/>
    <w:rsid w:val="00AC0799"/>
    <w:rsid w:val="00AC1587"/>
    <w:rsid w:val="00AD3566"/>
    <w:rsid w:val="00AD5E3F"/>
    <w:rsid w:val="00AD78EA"/>
    <w:rsid w:val="00AE3E04"/>
    <w:rsid w:val="00B1108F"/>
    <w:rsid w:val="00B11104"/>
    <w:rsid w:val="00B122EB"/>
    <w:rsid w:val="00B547CC"/>
    <w:rsid w:val="00B563AE"/>
    <w:rsid w:val="00B56B98"/>
    <w:rsid w:val="00B75F93"/>
    <w:rsid w:val="00B80A3F"/>
    <w:rsid w:val="00B80B60"/>
    <w:rsid w:val="00B818BD"/>
    <w:rsid w:val="00BA590E"/>
    <w:rsid w:val="00BB1664"/>
    <w:rsid w:val="00BF2E17"/>
    <w:rsid w:val="00C02D92"/>
    <w:rsid w:val="00C0411B"/>
    <w:rsid w:val="00C12F32"/>
    <w:rsid w:val="00C40D87"/>
    <w:rsid w:val="00C444AD"/>
    <w:rsid w:val="00C526FF"/>
    <w:rsid w:val="00C54044"/>
    <w:rsid w:val="00C62634"/>
    <w:rsid w:val="00C63F97"/>
    <w:rsid w:val="00C73BA7"/>
    <w:rsid w:val="00C74467"/>
    <w:rsid w:val="00C917ED"/>
    <w:rsid w:val="00C97332"/>
    <w:rsid w:val="00CC7FA4"/>
    <w:rsid w:val="00CD2EAE"/>
    <w:rsid w:val="00CF3F19"/>
    <w:rsid w:val="00CF5059"/>
    <w:rsid w:val="00CF752F"/>
    <w:rsid w:val="00D241ED"/>
    <w:rsid w:val="00D35365"/>
    <w:rsid w:val="00D36D2D"/>
    <w:rsid w:val="00D41BF3"/>
    <w:rsid w:val="00D5314A"/>
    <w:rsid w:val="00D870C6"/>
    <w:rsid w:val="00D90B1B"/>
    <w:rsid w:val="00D92061"/>
    <w:rsid w:val="00D95330"/>
    <w:rsid w:val="00D96DF7"/>
    <w:rsid w:val="00D97C7E"/>
    <w:rsid w:val="00DA1ADF"/>
    <w:rsid w:val="00DB2742"/>
    <w:rsid w:val="00DE3662"/>
    <w:rsid w:val="00DE3E79"/>
    <w:rsid w:val="00DF4231"/>
    <w:rsid w:val="00E00E93"/>
    <w:rsid w:val="00E01E32"/>
    <w:rsid w:val="00E13B77"/>
    <w:rsid w:val="00E305D6"/>
    <w:rsid w:val="00E530A8"/>
    <w:rsid w:val="00E54854"/>
    <w:rsid w:val="00E632DF"/>
    <w:rsid w:val="00E72A35"/>
    <w:rsid w:val="00E75E28"/>
    <w:rsid w:val="00E94C16"/>
    <w:rsid w:val="00EB274A"/>
    <w:rsid w:val="00EB6F36"/>
    <w:rsid w:val="00EC3754"/>
    <w:rsid w:val="00EC5E39"/>
    <w:rsid w:val="00EC7F27"/>
    <w:rsid w:val="00ED1670"/>
    <w:rsid w:val="00ED1943"/>
    <w:rsid w:val="00ED57E5"/>
    <w:rsid w:val="00ED7AF2"/>
    <w:rsid w:val="00EE0EA3"/>
    <w:rsid w:val="00EE1047"/>
    <w:rsid w:val="00EF1EC4"/>
    <w:rsid w:val="00EF5427"/>
    <w:rsid w:val="00F00967"/>
    <w:rsid w:val="00F33986"/>
    <w:rsid w:val="00F4089B"/>
    <w:rsid w:val="00F41732"/>
    <w:rsid w:val="00F466EA"/>
    <w:rsid w:val="00F54DB0"/>
    <w:rsid w:val="00F60B85"/>
    <w:rsid w:val="00F621A0"/>
    <w:rsid w:val="00F62E95"/>
    <w:rsid w:val="00F7051B"/>
    <w:rsid w:val="00F748DD"/>
    <w:rsid w:val="00FB4E8A"/>
    <w:rsid w:val="00FD27D0"/>
    <w:rsid w:val="00FD3800"/>
    <w:rsid w:val="00FD4BCA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9AC"/>
  <w15:docId w15:val="{A2AAF154-F0F2-4EA5-8898-F06B8D5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EmMa lorent</cp:lastModifiedBy>
  <cp:revision>2</cp:revision>
  <dcterms:created xsi:type="dcterms:W3CDTF">2020-05-17T20:29:00Z</dcterms:created>
  <dcterms:modified xsi:type="dcterms:W3CDTF">2020-05-17T20:29:00Z</dcterms:modified>
</cp:coreProperties>
</file>