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page" w:horzAnchor="margin" w:tblpY="1861"/>
        <w:tblW w:w="14146" w:type="dxa"/>
        <w:tblLook w:val="04A0" w:firstRow="1" w:lastRow="0" w:firstColumn="1" w:lastColumn="0" w:noHBand="0" w:noVBand="1"/>
      </w:tblPr>
      <w:tblGrid>
        <w:gridCol w:w="2191"/>
        <w:gridCol w:w="2063"/>
        <w:gridCol w:w="6674"/>
        <w:gridCol w:w="3218"/>
      </w:tblGrid>
      <w:tr w:rsidR="00CC34FA" w14:paraId="7919693E" w14:textId="77777777" w:rsidTr="003C43BD">
        <w:trPr>
          <w:trHeight w:val="510"/>
        </w:trPr>
        <w:tc>
          <w:tcPr>
            <w:tcW w:w="2191" w:type="dxa"/>
          </w:tcPr>
          <w:p w14:paraId="47F0CF21" w14:textId="77777777" w:rsidR="00CC34FA" w:rsidRDefault="00CC34FA" w:rsidP="001A5483">
            <w:r>
              <w:t>Numéro de l’activité et temps</w:t>
            </w:r>
          </w:p>
        </w:tc>
        <w:tc>
          <w:tcPr>
            <w:tcW w:w="2063" w:type="dxa"/>
          </w:tcPr>
          <w:p w14:paraId="7C4711DB" w14:textId="77777777" w:rsidR="00CC34FA" w:rsidRDefault="00CC34FA" w:rsidP="001A5483">
            <w:r>
              <w:t>Domaine travaillé</w:t>
            </w:r>
          </w:p>
        </w:tc>
        <w:tc>
          <w:tcPr>
            <w:tcW w:w="6674" w:type="dxa"/>
          </w:tcPr>
          <w:p w14:paraId="4D84FBD7" w14:textId="77777777" w:rsidR="00CC34FA" w:rsidRDefault="00CC34FA" w:rsidP="001A5483">
            <w:r>
              <w:t>Activité des élèves</w:t>
            </w:r>
          </w:p>
        </w:tc>
        <w:tc>
          <w:tcPr>
            <w:tcW w:w="3218" w:type="dxa"/>
          </w:tcPr>
          <w:p w14:paraId="01BE358F" w14:textId="77777777" w:rsidR="00CC34FA" w:rsidRDefault="00CC34FA" w:rsidP="001A5483">
            <w:r>
              <w:t>Bilan/commentaires</w:t>
            </w:r>
          </w:p>
        </w:tc>
      </w:tr>
      <w:tr w:rsidR="007620FD" w14:paraId="5E1E08B5" w14:textId="77777777" w:rsidTr="003C43BD">
        <w:trPr>
          <w:trHeight w:val="510"/>
        </w:trPr>
        <w:tc>
          <w:tcPr>
            <w:tcW w:w="2191" w:type="dxa"/>
          </w:tcPr>
          <w:p w14:paraId="2F620671" w14:textId="74775E07" w:rsidR="007620FD" w:rsidRDefault="0050242B" w:rsidP="007620FD">
            <w:pPr>
              <w:pStyle w:val="Paragraphedeliste"/>
              <w:numPr>
                <w:ilvl w:val="0"/>
                <w:numId w:val="1"/>
              </w:numPr>
            </w:pPr>
            <w:r>
              <w:t>20</w:t>
            </w:r>
            <w:r w:rsidR="007620FD">
              <w:t xml:space="preserve"> MINUTES</w:t>
            </w:r>
          </w:p>
        </w:tc>
        <w:tc>
          <w:tcPr>
            <w:tcW w:w="2063" w:type="dxa"/>
          </w:tcPr>
          <w:p w14:paraId="5E9DDD43" w14:textId="2C83C7B9" w:rsidR="007620FD" w:rsidRDefault="007620FD" w:rsidP="007620FD">
            <w:r>
              <w:t>Vocabulaire</w:t>
            </w:r>
          </w:p>
        </w:tc>
        <w:tc>
          <w:tcPr>
            <w:tcW w:w="6674" w:type="dxa"/>
          </w:tcPr>
          <w:p w14:paraId="15D65756" w14:textId="598E94AB" w:rsidR="007620FD" w:rsidRDefault="007620FD" w:rsidP="007620FD">
            <w:r>
              <w:t>Fiche de vocabulaire (ci-joint dans cette même rubrique)</w:t>
            </w:r>
          </w:p>
          <w:p w14:paraId="1F0DA79F" w14:textId="77777777" w:rsidR="007620FD" w:rsidRDefault="007620FD" w:rsidP="007620FD"/>
          <w:p w14:paraId="5691DD25" w14:textId="0731A011" w:rsidR="007620FD" w:rsidRDefault="007620FD" w:rsidP="007620FD">
            <w:r>
              <w:t xml:space="preserve">Privilégier de faire le vocabulaire avant la lecture/compréhension – Utiliser un dictionnaire papier est recommandé, si vous n’en possédez pas, utiliser internet. </w:t>
            </w:r>
          </w:p>
          <w:p w14:paraId="34DDC596" w14:textId="28E198C1" w:rsidR="007620FD" w:rsidRDefault="007620FD" w:rsidP="007620FD"/>
          <w:p w14:paraId="71ADEC44" w14:textId="047B0DCA" w:rsidR="007620FD" w:rsidRDefault="007620FD" w:rsidP="007620FD">
            <w:r>
              <w:t>Pour la recherche de mot de même famille : se référer à la pochette bleue dans laquelle Mme Bayou a effectué une leçon sur les familles de mots</w:t>
            </w:r>
          </w:p>
          <w:p w14:paraId="693E46BA" w14:textId="77777777" w:rsidR="007620FD" w:rsidRDefault="007620FD" w:rsidP="007620FD"/>
        </w:tc>
        <w:tc>
          <w:tcPr>
            <w:tcW w:w="3218" w:type="dxa"/>
          </w:tcPr>
          <w:p w14:paraId="152C4349" w14:textId="48583935" w:rsidR="007620FD" w:rsidRDefault="007620FD" w:rsidP="007620FD"/>
        </w:tc>
      </w:tr>
      <w:tr w:rsidR="00CC34FA" w14:paraId="0DBE87BD" w14:textId="77777777" w:rsidTr="003C43BD">
        <w:trPr>
          <w:trHeight w:val="510"/>
        </w:trPr>
        <w:tc>
          <w:tcPr>
            <w:tcW w:w="2191" w:type="dxa"/>
          </w:tcPr>
          <w:p w14:paraId="5EE75580" w14:textId="4F37B6FE" w:rsidR="00CC34FA" w:rsidRDefault="0050242B" w:rsidP="001A5483">
            <w:pPr>
              <w:pStyle w:val="Paragraphedeliste"/>
              <w:numPr>
                <w:ilvl w:val="0"/>
                <w:numId w:val="1"/>
              </w:numPr>
            </w:pPr>
            <w:r>
              <w:t>30</w:t>
            </w:r>
            <w:r w:rsidR="00CC34FA">
              <w:t xml:space="preserve"> MINUTES</w:t>
            </w:r>
          </w:p>
        </w:tc>
        <w:tc>
          <w:tcPr>
            <w:tcW w:w="2063" w:type="dxa"/>
          </w:tcPr>
          <w:p w14:paraId="6BC80882" w14:textId="77777777" w:rsidR="00CC34FA" w:rsidRDefault="00CC34FA" w:rsidP="001A5483">
            <w:r>
              <w:t>Lecture/ questions de compréhension</w:t>
            </w:r>
          </w:p>
        </w:tc>
        <w:tc>
          <w:tcPr>
            <w:tcW w:w="6674" w:type="dxa"/>
          </w:tcPr>
          <w:p w14:paraId="73FB4A7A" w14:textId="0F4A3473" w:rsidR="00CC34FA" w:rsidRDefault="00CC34FA" w:rsidP="001A5483">
            <w:r>
              <w:t xml:space="preserve">Lire </w:t>
            </w:r>
            <w:r w:rsidR="007620FD">
              <w:t>le texte sur la princesse aux pois (fiche jointe dans cette même rubrique)</w:t>
            </w:r>
          </w:p>
          <w:p w14:paraId="36115166" w14:textId="6ABA2A70" w:rsidR="007620FD" w:rsidRDefault="007620FD" w:rsidP="001A5483">
            <w:r>
              <w:t>Répondre aux questions à l’écrit (s’il est possible d’imprimer sur la fiche</w:t>
            </w:r>
            <w:r w:rsidR="0040007A">
              <w:t>)</w:t>
            </w:r>
          </w:p>
          <w:p w14:paraId="621DD677" w14:textId="77777777" w:rsidR="00CC34FA" w:rsidRDefault="00CC34FA" w:rsidP="001A5483"/>
          <w:p w14:paraId="2DB97CE1" w14:textId="77777777" w:rsidR="00CC34FA" w:rsidRDefault="00CC34FA" w:rsidP="001A5483"/>
          <w:p w14:paraId="3FF8A1EC" w14:textId="77777777" w:rsidR="00CC34FA" w:rsidRDefault="00CC34FA" w:rsidP="001A5483"/>
        </w:tc>
        <w:tc>
          <w:tcPr>
            <w:tcW w:w="3218" w:type="dxa"/>
          </w:tcPr>
          <w:p w14:paraId="4068C0F0" w14:textId="77777777" w:rsidR="00CC34FA" w:rsidRDefault="00CC34FA" w:rsidP="001A5483"/>
        </w:tc>
      </w:tr>
      <w:tr w:rsidR="00CC34FA" w14:paraId="369BCBE7" w14:textId="77777777" w:rsidTr="003C43BD">
        <w:trPr>
          <w:trHeight w:val="510"/>
        </w:trPr>
        <w:tc>
          <w:tcPr>
            <w:tcW w:w="2191" w:type="dxa"/>
          </w:tcPr>
          <w:p w14:paraId="5D447B05" w14:textId="61FFDD24" w:rsidR="00CC34FA" w:rsidRDefault="007620FD" w:rsidP="001A5483">
            <w:pPr>
              <w:pStyle w:val="Paragraphedeliste"/>
              <w:numPr>
                <w:ilvl w:val="0"/>
                <w:numId w:val="1"/>
              </w:numPr>
            </w:pPr>
            <w:r>
              <w:t>25 MINUTES</w:t>
            </w:r>
          </w:p>
        </w:tc>
        <w:tc>
          <w:tcPr>
            <w:tcW w:w="2063" w:type="dxa"/>
          </w:tcPr>
          <w:p w14:paraId="2730583E" w14:textId="4F88EE44" w:rsidR="00CC34FA" w:rsidRDefault="007620FD" w:rsidP="001A5483">
            <w:r>
              <w:t>Etude de la langue</w:t>
            </w:r>
          </w:p>
        </w:tc>
        <w:tc>
          <w:tcPr>
            <w:tcW w:w="6674" w:type="dxa"/>
          </w:tcPr>
          <w:p w14:paraId="2FA81E43" w14:textId="6123EB1C" w:rsidR="00CC34FA" w:rsidRDefault="007620FD" w:rsidP="001A5483">
            <w:r>
              <w:t>Jeu en ligne : grammaire &gt;&gt;&gt; passé/présent/futur</w:t>
            </w:r>
          </w:p>
          <w:p w14:paraId="54418A7D" w14:textId="77777777" w:rsidR="007620FD" w:rsidRDefault="007620FD" w:rsidP="001A5483"/>
          <w:p w14:paraId="27F84E88" w14:textId="66C174F2" w:rsidR="007620FD" w:rsidRDefault="0090024D" w:rsidP="001A5483">
            <w:hyperlink r:id="rId7" w:history="1">
              <w:r w:rsidR="007620FD" w:rsidRPr="009A1DAD">
                <w:rPr>
                  <w:rStyle w:val="Lienhypertexte"/>
                </w:rPr>
                <w:t>https://www.logicieleducatif.fr/francais/conjugaison_grammaire/passe-present-futur.php</w:t>
              </w:r>
            </w:hyperlink>
          </w:p>
          <w:p w14:paraId="5AB6C0C7" w14:textId="5B8211F8" w:rsidR="007620FD" w:rsidRDefault="007620FD" w:rsidP="001A5483"/>
        </w:tc>
        <w:tc>
          <w:tcPr>
            <w:tcW w:w="3218" w:type="dxa"/>
          </w:tcPr>
          <w:p w14:paraId="300E7B45" w14:textId="77777777" w:rsidR="00CC34FA" w:rsidRDefault="00CC34FA" w:rsidP="001A5483"/>
        </w:tc>
      </w:tr>
      <w:tr w:rsidR="00CC34FA" w14:paraId="142C8EA7" w14:textId="77777777" w:rsidTr="003C43BD">
        <w:trPr>
          <w:trHeight w:val="510"/>
        </w:trPr>
        <w:tc>
          <w:tcPr>
            <w:tcW w:w="2191" w:type="dxa"/>
          </w:tcPr>
          <w:p w14:paraId="11EA1B7C" w14:textId="77777777" w:rsidR="00CC34FA" w:rsidRDefault="00CC34FA" w:rsidP="001A5483">
            <w:pPr>
              <w:pStyle w:val="Paragraphedeliste"/>
              <w:numPr>
                <w:ilvl w:val="0"/>
                <w:numId w:val="1"/>
              </w:numPr>
            </w:pPr>
            <w:r>
              <w:t>15 MINUTES</w:t>
            </w:r>
          </w:p>
        </w:tc>
        <w:tc>
          <w:tcPr>
            <w:tcW w:w="2063" w:type="dxa"/>
          </w:tcPr>
          <w:p w14:paraId="5D2D3139" w14:textId="77777777" w:rsidR="00CC34FA" w:rsidRDefault="00CC34FA" w:rsidP="001A5483">
            <w:r>
              <w:t xml:space="preserve">Dictée </w:t>
            </w:r>
          </w:p>
        </w:tc>
        <w:tc>
          <w:tcPr>
            <w:tcW w:w="6674" w:type="dxa"/>
          </w:tcPr>
          <w:p w14:paraId="29C634FF" w14:textId="77777777" w:rsidR="00CC34FA" w:rsidRDefault="00CC34FA" w:rsidP="001A5483">
            <w:r>
              <w:t>Relire les mots plusieurs fois (cahier de texte à la page du lundi pour le 16/03/20)</w:t>
            </w:r>
          </w:p>
          <w:p w14:paraId="33EBD395" w14:textId="77777777" w:rsidR="00CC34FA" w:rsidRDefault="00CC34FA" w:rsidP="001A5483"/>
          <w:p w14:paraId="7920D6C3" w14:textId="47C3E1CA" w:rsidR="00CC34FA" w:rsidRDefault="00CC34FA" w:rsidP="001A5483">
            <w:r>
              <w:t>Dicter en cachant les mots :  3</w:t>
            </w:r>
            <w:r w:rsidR="007620FD">
              <w:t xml:space="preserve"> à 4</w:t>
            </w:r>
            <w:r>
              <w:t xml:space="preserve"> mots par jour. (Un mot plus difficile</w:t>
            </w:r>
            <w:r w:rsidR="007620FD">
              <w:t xml:space="preserve"> à orthographier pour l’élève,</w:t>
            </w:r>
            <w:r>
              <w:t xml:space="preserve"> peut</w:t>
            </w:r>
            <w:r w:rsidR="007620FD">
              <w:t xml:space="preserve"> </w:t>
            </w:r>
            <w:r>
              <w:t>être dict</w:t>
            </w:r>
            <w:r w:rsidR="007620FD">
              <w:t>é</w:t>
            </w:r>
            <w:r>
              <w:t xml:space="preserve"> deux ou trois fois, ce n’est pas un problème)</w:t>
            </w:r>
          </w:p>
          <w:p w14:paraId="7BDBFCA9" w14:textId="77777777" w:rsidR="00CC34FA" w:rsidRDefault="00CC34FA" w:rsidP="001A5483"/>
          <w:p w14:paraId="4178C91E" w14:textId="6523DF4E" w:rsidR="00CC34FA" w:rsidRDefault="00CC34FA" w:rsidP="001A5483">
            <w:r>
              <w:lastRenderedPageBreak/>
              <w:t xml:space="preserve">Se référer </w:t>
            </w:r>
            <w:r w:rsidR="007620FD">
              <w:t>à la fiche sur la valeur</w:t>
            </w:r>
            <w:r>
              <w:t xml:space="preserve"> de la lettre </w:t>
            </w:r>
            <w:r w:rsidR="007620FD">
              <w:t>S</w:t>
            </w:r>
            <w:r>
              <w:t xml:space="preserve"> en cas de difficultés pour aider l’élève</w:t>
            </w:r>
            <w:r w:rsidR="007620FD">
              <w:t xml:space="preserve"> (cahier bleu</w:t>
            </w:r>
            <w:r w:rsidR="0050242B">
              <w:t>,</w:t>
            </w:r>
            <w:r w:rsidR="007620FD">
              <w:t xml:space="preserve"> coté leçon)</w:t>
            </w:r>
          </w:p>
          <w:p w14:paraId="51C86920" w14:textId="77777777" w:rsidR="00CC34FA" w:rsidRDefault="00CC34FA" w:rsidP="001A5483"/>
        </w:tc>
        <w:tc>
          <w:tcPr>
            <w:tcW w:w="3218" w:type="dxa"/>
          </w:tcPr>
          <w:p w14:paraId="1075D9AD" w14:textId="77777777" w:rsidR="00CC34FA" w:rsidRDefault="00CC34FA" w:rsidP="001A5483"/>
        </w:tc>
      </w:tr>
      <w:tr w:rsidR="00CC34FA" w14:paraId="4981DEE4" w14:textId="77777777" w:rsidTr="003C43BD">
        <w:trPr>
          <w:trHeight w:val="482"/>
        </w:trPr>
        <w:tc>
          <w:tcPr>
            <w:tcW w:w="2191" w:type="dxa"/>
          </w:tcPr>
          <w:p w14:paraId="0C69571E" w14:textId="6C3C6CB9" w:rsidR="00CC34FA" w:rsidRDefault="0050242B" w:rsidP="001A5483">
            <w:pPr>
              <w:pStyle w:val="Paragraphedeliste"/>
              <w:numPr>
                <w:ilvl w:val="0"/>
                <w:numId w:val="1"/>
              </w:numPr>
            </w:pPr>
            <w:r>
              <w:t>20</w:t>
            </w:r>
            <w:r w:rsidR="00CC34FA">
              <w:t xml:space="preserve"> MINUTES</w:t>
            </w:r>
          </w:p>
        </w:tc>
        <w:tc>
          <w:tcPr>
            <w:tcW w:w="2063" w:type="dxa"/>
          </w:tcPr>
          <w:p w14:paraId="403FC116" w14:textId="58506764" w:rsidR="00CC34FA" w:rsidRDefault="00CC34FA" w:rsidP="001A5483">
            <w:r>
              <w:t>Ecriture de la lettre m</w:t>
            </w:r>
            <w:r w:rsidR="007620FD">
              <w:t>ajuscule</w:t>
            </w:r>
            <w:r>
              <w:t xml:space="preserve"> cursive </w:t>
            </w:r>
            <w:r w:rsidR="007620FD">
              <w:t>K</w:t>
            </w:r>
            <w:r>
              <w:t xml:space="preserve"> </w:t>
            </w:r>
          </w:p>
        </w:tc>
        <w:tc>
          <w:tcPr>
            <w:tcW w:w="6674" w:type="dxa"/>
          </w:tcPr>
          <w:p w14:paraId="68DF42C1" w14:textId="77777777" w:rsidR="00CC34FA" w:rsidRDefault="00CC34FA" w:rsidP="001A5483">
            <w:r>
              <w:t>Faire la gym des doigts (les élèves connaissent)</w:t>
            </w:r>
          </w:p>
          <w:p w14:paraId="5810D72E" w14:textId="77777777" w:rsidR="00CC34FA" w:rsidRDefault="00CC34FA" w:rsidP="001A5483">
            <w:r>
              <w:t xml:space="preserve">S’entrainer dans les airs </w:t>
            </w:r>
          </w:p>
          <w:p w14:paraId="191BDD39" w14:textId="77777777" w:rsidR="00CC34FA" w:rsidRDefault="00CC34FA" w:rsidP="001A5483">
            <w:r>
              <w:t>S’entrainer sur un brouillon</w:t>
            </w:r>
          </w:p>
          <w:p w14:paraId="5D02A18E" w14:textId="77777777" w:rsidR="00CC34FA" w:rsidRDefault="00CC34FA" w:rsidP="001A5483">
            <w:r>
              <w:t>Faire la fiche de la lettre k (ci-joint dans la même rubrique)</w:t>
            </w:r>
          </w:p>
          <w:p w14:paraId="48FCBA39" w14:textId="77777777" w:rsidR="00CC34FA" w:rsidRDefault="00CC34FA" w:rsidP="001A5483">
            <w:r>
              <w:t>(Une attention particulière est portée sur la tenue du stylo et la posture de l’élève. Rappel = pince de crocodile, main non motrice posée sur le cahier, assis correctement sur sa chaise)</w:t>
            </w:r>
          </w:p>
        </w:tc>
        <w:tc>
          <w:tcPr>
            <w:tcW w:w="3218" w:type="dxa"/>
          </w:tcPr>
          <w:p w14:paraId="2280FD4B" w14:textId="77777777" w:rsidR="00CC34FA" w:rsidRDefault="00CC34FA" w:rsidP="001A5483"/>
        </w:tc>
      </w:tr>
      <w:tr w:rsidR="00892ABD" w14:paraId="1CF624D9" w14:textId="77777777" w:rsidTr="003C43BD">
        <w:trPr>
          <w:trHeight w:val="482"/>
        </w:trPr>
        <w:tc>
          <w:tcPr>
            <w:tcW w:w="2191" w:type="dxa"/>
          </w:tcPr>
          <w:p w14:paraId="754AB34C" w14:textId="484A9838" w:rsidR="00892ABD" w:rsidRDefault="0040007A" w:rsidP="001A5483">
            <w:pPr>
              <w:pStyle w:val="Paragraphedeliste"/>
              <w:numPr>
                <w:ilvl w:val="0"/>
                <w:numId w:val="1"/>
              </w:numPr>
            </w:pPr>
            <w:r>
              <w:t>35 MINUTES</w:t>
            </w:r>
          </w:p>
        </w:tc>
        <w:tc>
          <w:tcPr>
            <w:tcW w:w="2063" w:type="dxa"/>
          </w:tcPr>
          <w:p w14:paraId="4DCD626B" w14:textId="7C7CB0DD" w:rsidR="00892ABD" w:rsidRDefault="00892ABD" w:rsidP="001A5483">
            <w:r>
              <w:t>Production d’écrit</w:t>
            </w:r>
          </w:p>
        </w:tc>
        <w:tc>
          <w:tcPr>
            <w:tcW w:w="6674" w:type="dxa"/>
          </w:tcPr>
          <w:p w14:paraId="0F23B95D" w14:textId="2CF1316D" w:rsidR="00892ABD" w:rsidRDefault="003C43BD" w:rsidP="001A5483">
            <w:r>
              <w:t xml:space="preserve">Sujet : </w:t>
            </w:r>
            <w:r w:rsidR="00892ABD">
              <w:t xml:space="preserve">Raconter ce premier jour d’école à la maison. </w:t>
            </w:r>
          </w:p>
          <w:p w14:paraId="31FBEF7D" w14:textId="77777777" w:rsidR="00892ABD" w:rsidRDefault="00892ABD" w:rsidP="001A5483"/>
          <w:p w14:paraId="74D3D07C" w14:textId="457334CE" w:rsidR="00892ABD" w:rsidRDefault="003C43BD" w:rsidP="001A5483">
            <w:r>
              <w:t>Rappel : majuscule/point – différence entre « as » ou « a » (verbe avoir, changement de personne) et « à » (préposition – je ne peux dire « avait » - différence entre « est » ou « es » (verbe être, changement de personne) et « et » (préposition – je peux dire « et puis ») – verbe infinitif : je peux dire en train de, verbe conjugué : je ne peux pas dire en train de.</w:t>
            </w:r>
          </w:p>
          <w:p w14:paraId="5B458DCB" w14:textId="65B53C36" w:rsidR="003C43BD" w:rsidRDefault="003C43BD" w:rsidP="001A5483"/>
        </w:tc>
        <w:tc>
          <w:tcPr>
            <w:tcW w:w="3218" w:type="dxa"/>
          </w:tcPr>
          <w:p w14:paraId="165D864E" w14:textId="77777777" w:rsidR="00892ABD" w:rsidRDefault="00892ABD" w:rsidP="001A5483"/>
        </w:tc>
      </w:tr>
      <w:tr w:rsidR="00CC34FA" w14:paraId="61C3B9D2" w14:textId="77777777" w:rsidTr="003C43BD">
        <w:trPr>
          <w:trHeight w:val="510"/>
        </w:trPr>
        <w:tc>
          <w:tcPr>
            <w:tcW w:w="2191" w:type="dxa"/>
          </w:tcPr>
          <w:p w14:paraId="1650B6F5" w14:textId="77777777" w:rsidR="00CC34FA" w:rsidRDefault="00CC34FA" w:rsidP="001A5483">
            <w:pPr>
              <w:pStyle w:val="Paragraphedeliste"/>
              <w:numPr>
                <w:ilvl w:val="0"/>
                <w:numId w:val="1"/>
              </w:numPr>
            </w:pPr>
            <w:r>
              <w:t>30 MINUTES</w:t>
            </w:r>
          </w:p>
        </w:tc>
        <w:tc>
          <w:tcPr>
            <w:tcW w:w="2063" w:type="dxa"/>
          </w:tcPr>
          <w:p w14:paraId="31879E96" w14:textId="54CD5CDA" w:rsidR="00CC34FA" w:rsidRDefault="0050242B" w:rsidP="001A5483">
            <w:r>
              <w:t xml:space="preserve">Numération </w:t>
            </w:r>
          </w:p>
        </w:tc>
        <w:tc>
          <w:tcPr>
            <w:tcW w:w="6674" w:type="dxa"/>
          </w:tcPr>
          <w:p w14:paraId="62B57C65" w14:textId="3D74AFF5" w:rsidR="00CC34FA" w:rsidRDefault="0050242B" w:rsidP="001A5483">
            <w:r>
              <w:t>Lundi : Faire la feuille 1 du cahier d’autonomie distribué (compter de deux en deux puis de cinq en cinq)</w:t>
            </w:r>
          </w:p>
          <w:p w14:paraId="2033733F" w14:textId="77777777" w:rsidR="0050242B" w:rsidRDefault="0050242B" w:rsidP="001A5483"/>
          <w:p w14:paraId="637A7D8D" w14:textId="3B8B4E2B" w:rsidR="0050242B" w:rsidRDefault="0050242B" w:rsidP="001A5483">
            <w:r>
              <w:t>Mardi : à l’oral compter de deux en deux à partir de 800 jusqu’à 900 et/ou 1000 en fonction de l’élève.</w:t>
            </w:r>
          </w:p>
          <w:p w14:paraId="528838A9" w14:textId="77777777" w:rsidR="0050242B" w:rsidRDefault="0050242B" w:rsidP="001A5483"/>
          <w:p w14:paraId="101C65F9" w14:textId="4B1D309B" w:rsidR="0050242B" w:rsidRDefault="0050242B" w:rsidP="001A5483">
            <w:r>
              <w:t xml:space="preserve">Mercredi : à l’oral compter de cinq en cinq à partir de 725 jusqu’à 825 ou 925 ou 1000. </w:t>
            </w:r>
          </w:p>
        </w:tc>
        <w:tc>
          <w:tcPr>
            <w:tcW w:w="3218" w:type="dxa"/>
          </w:tcPr>
          <w:p w14:paraId="2C80BC47" w14:textId="77777777" w:rsidR="00CC34FA" w:rsidRDefault="00CC34FA" w:rsidP="001A5483"/>
        </w:tc>
      </w:tr>
      <w:tr w:rsidR="00CC34FA" w14:paraId="688F5ABA" w14:textId="77777777" w:rsidTr="003C43BD">
        <w:trPr>
          <w:trHeight w:val="510"/>
        </w:trPr>
        <w:tc>
          <w:tcPr>
            <w:tcW w:w="2191" w:type="dxa"/>
          </w:tcPr>
          <w:p w14:paraId="2CBC98D0" w14:textId="77777777" w:rsidR="00CC34FA" w:rsidRDefault="00CC34FA" w:rsidP="001A5483">
            <w:pPr>
              <w:pStyle w:val="Paragraphedeliste"/>
              <w:numPr>
                <w:ilvl w:val="0"/>
                <w:numId w:val="1"/>
              </w:numPr>
            </w:pPr>
            <w:r>
              <w:t>30 MINUTES</w:t>
            </w:r>
          </w:p>
        </w:tc>
        <w:tc>
          <w:tcPr>
            <w:tcW w:w="2063" w:type="dxa"/>
          </w:tcPr>
          <w:p w14:paraId="5A3F3023" w14:textId="77777777" w:rsidR="00CC34FA" w:rsidRDefault="00CC34FA" w:rsidP="001A5483">
            <w:r>
              <w:t>Numération</w:t>
            </w:r>
          </w:p>
        </w:tc>
        <w:tc>
          <w:tcPr>
            <w:tcW w:w="6674" w:type="dxa"/>
          </w:tcPr>
          <w:p w14:paraId="32D4F88D" w14:textId="5A9D6F69" w:rsidR="00CC34FA" w:rsidRDefault="0050242B" w:rsidP="001A5483">
            <w:r>
              <w:t>Nombre en lettre</w:t>
            </w:r>
            <w:r w:rsidR="00892ABD">
              <w:t> : écrire les nombres en lettres (fiche jointe dans cette même rubrique)</w:t>
            </w:r>
          </w:p>
          <w:p w14:paraId="1EEF0F93" w14:textId="543535AB" w:rsidR="00892ABD" w:rsidRDefault="00892ABD" w:rsidP="001A5483"/>
          <w:p w14:paraId="1858D4F7" w14:textId="5B781DAF" w:rsidR="00892ABD" w:rsidRDefault="00892ABD" w:rsidP="001A5483">
            <w:r>
              <w:t>Lundi : ABCD</w:t>
            </w:r>
          </w:p>
          <w:p w14:paraId="7379043E" w14:textId="44AC0598" w:rsidR="00892ABD" w:rsidRDefault="00892ABD" w:rsidP="001A5483">
            <w:r>
              <w:t>Mardi : EFGH</w:t>
            </w:r>
          </w:p>
          <w:p w14:paraId="41582C5B" w14:textId="55E6D9B1" w:rsidR="00892ABD" w:rsidRDefault="00892ABD" w:rsidP="001A5483">
            <w:r>
              <w:t>Mercredi : IJ</w:t>
            </w:r>
          </w:p>
          <w:p w14:paraId="4999517F" w14:textId="77777777" w:rsidR="009277DE" w:rsidRPr="009277DE" w:rsidRDefault="009277DE" w:rsidP="009277DE">
            <w:r w:rsidRPr="009277DE">
              <w:lastRenderedPageBreak/>
              <w:t xml:space="preserve">Ce sont des notions à réviser, elles ont été travaillées en classe. </w:t>
            </w:r>
          </w:p>
          <w:p w14:paraId="1508C0AC" w14:textId="19D86276" w:rsidR="00CC34FA" w:rsidRDefault="009277DE" w:rsidP="009277DE">
            <w:r w:rsidRPr="009277DE">
              <w:t>Si l’élève a des difficultés = se référer à la partie « ce que j’ai découvert » du fichier de maths.</w:t>
            </w:r>
          </w:p>
        </w:tc>
        <w:tc>
          <w:tcPr>
            <w:tcW w:w="3218" w:type="dxa"/>
          </w:tcPr>
          <w:p w14:paraId="0BD43F5C" w14:textId="77777777" w:rsidR="00CC34FA" w:rsidRDefault="00CC34FA" w:rsidP="001A5483"/>
        </w:tc>
      </w:tr>
      <w:tr w:rsidR="00CC34FA" w14:paraId="2131F4C0" w14:textId="77777777" w:rsidTr="003C43BD">
        <w:trPr>
          <w:trHeight w:val="510"/>
        </w:trPr>
        <w:tc>
          <w:tcPr>
            <w:tcW w:w="2191" w:type="dxa"/>
          </w:tcPr>
          <w:p w14:paraId="5E987526" w14:textId="77777777" w:rsidR="00CC34FA" w:rsidRDefault="00CC34FA" w:rsidP="001A5483">
            <w:pPr>
              <w:pStyle w:val="Paragraphedeliste"/>
              <w:numPr>
                <w:ilvl w:val="0"/>
                <w:numId w:val="1"/>
              </w:numPr>
            </w:pPr>
            <w:r>
              <w:t>15 MINUTES</w:t>
            </w:r>
          </w:p>
        </w:tc>
        <w:tc>
          <w:tcPr>
            <w:tcW w:w="2063" w:type="dxa"/>
          </w:tcPr>
          <w:p w14:paraId="19D31C02" w14:textId="77777777" w:rsidR="00CC34FA" w:rsidRDefault="00CC34FA" w:rsidP="001A5483">
            <w:r>
              <w:t>Calcul</w:t>
            </w:r>
          </w:p>
        </w:tc>
        <w:tc>
          <w:tcPr>
            <w:tcW w:w="6674" w:type="dxa"/>
          </w:tcPr>
          <w:p w14:paraId="4DA47B0C" w14:textId="4041DE77" w:rsidR="00CC34FA" w:rsidRDefault="00CC34FA" w:rsidP="001A5483">
            <w:r>
              <w:t xml:space="preserve">Jeu en ligne : la monnaie </w:t>
            </w:r>
            <w:r w:rsidR="00892ABD">
              <w:t>(niveau</w:t>
            </w:r>
            <w:r w:rsidR="003C43BD">
              <w:t>x</w:t>
            </w:r>
            <w:r w:rsidR="00892ABD">
              <w:t xml:space="preserve"> 1,2 et 3)</w:t>
            </w:r>
          </w:p>
          <w:p w14:paraId="3A116994" w14:textId="2CCCDC0A" w:rsidR="00CC34FA" w:rsidRDefault="00892ABD" w:rsidP="001A5483">
            <w:r>
              <w:t xml:space="preserve">Faire un niveau par jour </w:t>
            </w:r>
          </w:p>
          <w:p w14:paraId="1EE0D333" w14:textId="11FEB1FE" w:rsidR="00892ABD" w:rsidRDefault="0090024D" w:rsidP="001A5483">
            <w:hyperlink r:id="rId8" w:history="1">
              <w:r w:rsidR="00892ABD" w:rsidRPr="009A1DAD">
                <w:rPr>
                  <w:rStyle w:val="Lienhypertexte"/>
                </w:rPr>
                <w:t>https://www.logicieleducatif.fr/math/calcul/eurobillets.php</w:t>
              </w:r>
            </w:hyperlink>
          </w:p>
          <w:p w14:paraId="71D162C2" w14:textId="77777777" w:rsidR="00892ABD" w:rsidRDefault="00892ABD" w:rsidP="001A5483"/>
          <w:p w14:paraId="490C3406" w14:textId="77777777" w:rsidR="00CC34FA" w:rsidRDefault="00CC34FA" w:rsidP="001A5483"/>
        </w:tc>
        <w:tc>
          <w:tcPr>
            <w:tcW w:w="3218" w:type="dxa"/>
          </w:tcPr>
          <w:p w14:paraId="74349B2D" w14:textId="77777777" w:rsidR="00CC34FA" w:rsidRDefault="00CC34FA" w:rsidP="001A5483"/>
        </w:tc>
      </w:tr>
      <w:tr w:rsidR="00CC34FA" w14:paraId="6584995D" w14:textId="77777777" w:rsidTr="003C43BD">
        <w:trPr>
          <w:trHeight w:val="510"/>
        </w:trPr>
        <w:tc>
          <w:tcPr>
            <w:tcW w:w="2191" w:type="dxa"/>
          </w:tcPr>
          <w:p w14:paraId="148736B4" w14:textId="77777777" w:rsidR="00CC34FA" w:rsidRDefault="00CC34FA" w:rsidP="001A5483">
            <w:pPr>
              <w:pStyle w:val="Paragraphedeliste"/>
              <w:numPr>
                <w:ilvl w:val="0"/>
                <w:numId w:val="1"/>
              </w:numPr>
            </w:pPr>
            <w:r>
              <w:t>20 MINUTES</w:t>
            </w:r>
          </w:p>
        </w:tc>
        <w:tc>
          <w:tcPr>
            <w:tcW w:w="2063" w:type="dxa"/>
          </w:tcPr>
          <w:p w14:paraId="224A5FC6" w14:textId="4FEB0829" w:rsidR="00CC34FA" w:rsidRDefault="00892ABD" w:rsidP="001A5483">
            <w:r>
              <w:t xml:space="preserve">Calcul </w:t>
            </w:r>
          </w:p>
        </w:tc>
        <w:tc>
          <w:tcPr>
            <w:tcW w:w="6674" w:type="dxa"/>
          </w:tcPr>
          <w:p w14:paraId="1550EF07" w14:textId="41970403" w:rsidR="00CC34FA" w:rsidRDefault="00892ABD" w:rsidP="001A5483">
            <w:r>
              <w:t xml:space="preserve">Jeu en ligne : les multiplications </w:t>
            </w:r>
          </w:p>
          <w:p w14:paraId="5981AF2B" w14:textId="77777777" w:rsidR="00892ABD" w:rsidRDefault="00892ABD" w:rsidP="001A5483"/>
          <w:p w14:paraId="38F3C3A4" w14:textId="61972A19" w:rsidR="00892ABD" w:rsidRDefault="00892ABD" w:rsidP="001A5483">
            <w:r>
              <w:t>Chaque jour : revoir les tables de 2,3 et 4</w:t>
            </w:r>
          </w:p>
          <w:p w14:paraId="7F36EA6D" w14:textId="053A94C0" w:rsidR="00892ABD" w:rsidRDefault="0090024D" w:rsidP="001A5483">
            <w:hyperlink r:id="rId9" w:history="1">
              <w:r w:rsidR="00892ABD" w:rsidRPr="009A1DAD">
                <w:rPr>
                  <w:rStyle w:val="Lienhypertexte"/>
                </w:rPr>
                <w:t>https://www.logicieleducatif.fr/math/calcul/tablesaddition.php</w:t>
              </w:r>
            </w:hyperlink>
          </w:p>
          <w:p w14:paraId="1A726E69" w14:textId="336943AC" w:rsidR="00892ABD" w:rsidRDefault="00892ABD" w:rsidP="001A5483"/>
          <w:p w14:paraId="6855E09E" w14:textId="77777777" w:rsidR="00892ABD" w:rsidRDefault="00892ABD" w:rsidP="001A5483"/>
          <w:p w14:paraId="5378174B" w14:textId="5CEE90EB" w:rsidR="00892ABD" w:rsidRDefault="00892ABD" w:rsidP="001A5483"/>
        </w:tc>
        <w:tc>
          <w:tcPr>
            <w:tcW w:w="3218" w:type="dxa"/>
          </w:tcPr>
          <w:p w14:paraId="41228CE9" w14:textId="77777777" w:rsidR="00CC34FA" w:rsidRDefault="00CC34FA" w:rsidP="001A5483"/>
        </w:tc>
      </w:tr>
      <w:tr w:rsidR="00892ABD" w14:paraId="35448C37" w14:textId="77777777" w:rsidTr="003C43BD">
        <w:trPr>
          <w:trHeight w:val="510"/>
        </w:trPr>
        <w:tc>
          <w:tcPr>
            <w:tcW w:w="2191" w:type="dxa"/>
          </w:tcPr>
          <w:p w14:paraId="0D426884" w14:textId="79B660B3" w:rsidR="00892ABD" w:rsidRDefault="00892ABD" w:rsidP="001A5483">
            <w:pPr>
              <w:pStyle w:val="Paragraphedeliste"/>
              <w:numPr>
                <w:ilvl w:val="0"/>
                <w:numId w:val="1"/>
              </w:numPr>
            </w:pPr>
            <w:r>
              <w:t>2</w:t>
            </w:r>
            <w:r w:rsidR="003C43BD">
              <w:t>0</w:t>
            </w:r>
            <w:r>
              <w:t xml:space="preserve"> MINUTES</w:t>
            </w:r>
          </w:p>
        </w:tc>
        <w:tc>
          <w:tcPr>
            <w:tcW w:w="2063" w:type="dxa"/>
          </w:tcPr>
          <w:p w14:paraId="47B05AE2" w14:textId="60BD8585" w:rsidR="00892ABD" w:rsidRDefault="00892ABD" w:rsidP="001A5483">
            <w:r>
              <w:t>Résolution de problème</w:t>
            </w:r>
            <w:r w:rsidR="0040007A">
              <w:t>s</w:t>
            </w:r>
          </w:p>
        </w:tc>
        <w:tc>
          <w:tcPr>
            <w:tcW w:w="6674" w:type="dxa"/>
          </w:tcPr>
          <w:p w14:paraId="3B86903E" w14:textId="052D5D75" w:rsidR="00892ABD" w:rsidRDefault="00892ABD" w:rsidP="001A5483">
            <w:r>
              <w:t>Fiches 1 et 2 – problèmes de logique junior 1 et 2 (fiche 1 Lundi et fiche 2 Mardi par exemple) (fiches jointes à cette même rubrique)</w:t>
            </w:r>
          </w:p>
          <w:p w14:paraId="3866FEB0" w14:textId="62456DB8" w:rsidR="00892ABD" w:rsidRDefault="00892ABD" w:rsidP="001A5483"/>
          <w:p w14:paraId="1C8F0623" w14:textId="77777777" w:rsidR="00892ABD" w:rsidRDefault="00892ABD" w:rsidP="001A5483"/>
          <w:p w14:paraId="5FE2D26B" w14:textId="77777777" w:rsidR="00892ABD" w:rsidRDefault="00892ABD" w:rsidP="001A5483"/>
          <w:p w14:paraId="539B5C27" w14:textId="136F9A7E" w:rsidR="00892ABD" w:rsidRDefault="00892ABD" w:rsidP="001A5483"/>
        </w:tc>
        <w:tc>
          <w:tcPr>
            <w:tcW w:w="3218" w:type="dxa"/>
          </w:tcPr>
          <w:p w14:paraId="0A2B2C06" w14:textId="77777777" w:rsidR="00892ABD" w:rsidRDefault="00892ABD" w:rsidP="001A5483"/>
        </w:tc>
      </w:tr>
      <w:tr w:rsidR="00CC34FA" w14:paraId="60D09658" w14:textId="77777777" w:rsidTr="003C43BD">
        <w:trPr>
          <w:trHeight w:val="510"/>
        </w:trPr>
        <w:tc>
          <w:tcPr>
            <w:tcW w:w="2191" w:type="dxa"/>
          </w:tcPr>
          <w:p w14:paraId="2AFC7302" w14:textId="486F1E8A" w:rsidR="00CC34FA" w:rsidRDefault="003C43BD" w:rsidP="001A5483">
            <w:pPr>
              <w:pStyle w:val="Paragraphedeliste"/>
              <w:numPr>
                <w:ilvl w:val="0"/>
                <w:numId w:val="1"/>
              </w:numPr>
            </w:pPr>
            <w:r>
              <w:t>15 MINUTES</w:t>
            </w:r>
          </w:p>
        </w:tc>
        <w:tc>
          <w:tcPr>
            <w:tcW w:w="2063" w:type="dxa"/>
          </w:tcPr>
          <w:p w14:paraId="31D4CE9F" w14:textId="77777777" w:rsidR="00CC34FA" w:rsidRDefault="00CC34FA" w:rsidP="001A5483">
            <w:r>
              <w:t>Musique</w:t>
            </w:r>
          </w:p>
        </w:tc>
        <w:tc>
          <w:tcPr>
            <w:tcW w:w="6674" w:type="dxa"/>
          </w:tcPr>
          <w:p w14:paraId="4C077AC2" w14:textId="77777777" w:rsidR="00CC34FA" w:rsidRDefault="00CC34FA" w:rsidP="001A5483">
            <w:r>
              <w:t xml:space="preserve">Cahier de poésie : </w:t>
            </w:r>
          </w:p>
          <w:p w14:paraId="55FD4BE0" w14:textId="77777777" w:rsidR="00CC34FA" w:rsidRDefault="00CC34FA" w:rsidP="001A5483">
            <w:pPr>
              <w:pStyle w:val="Paragraphedeliste"/>
              <w:numPr>
                <w:ilvl w:val="0"/>
                <w:numId w:val="2"/>
              </w:numPr>
            </w:pPr>
            <w:r>
              <w:t xml:space="preserve">Ecouter/ chanter « Santiano » d’Hugues Aufray </w:t>
            </w:r>
          </w:p>
          <w:p w14:paraId="7154C3B0" w14:textId="77777777" w:rsidR="00CC34FA" w:rsidRDefault="00CC34FA" w:rsidP="001A5483">
            <w:pPr>
              <w:pStyle w:val="Paragraphedeliste"/>
              <w:numPr>
                <w:ilvl w:val="0"/>
                <w:numId w:val="2"/>
              </w:numPr>
            </w:pPr>
            <w:r>
              <w:t>Continuer l’illustration de la chanson</w:t>
            </w:r>
          </w:p>
          <w:p w14:paraId="5BE425AE" w14:textId="77777777" w:rsidR="00CC34FA" w:rsidRDefault="00CC34FA" w:rsidP="001A5483"/>
          <w:p w14:paraId="5A867008" w14:textId="77777777" w:rsidR="00CC34FA" w:rsidRDefault="0090024D" w:rsidP="001A5483">
            <w:hyperlink r:id="rId10" w:history="1">
              <w:r w:rsidR="00CC34FA" w:rsidRPr="009A1DAD">
                <w:rPr>
                  <w:rStyle w:val="Lienhypertexte"/>
                </w:rPr>
                <w:t>https://www.youtube.com/watch?v=VQd1IOyhKS4</w:t>
              </w:r>
            </w:hyperlink>
          </w:p>
          <w:p w14:paraId="7284CB5B" w14:textId="77777777" w:rsidR="00CC34FA" w:rsidRDefault="00CC34FA" w:rsidP="001A5483"/>
          <w:p w14:paraId="6B7A43D6" w14:textId="77777777" w:rsidR="00CC34FA" w:rsidRDefault="00CC34FA" w:rsidP="001A5483"/>
          <w:p w14:paraId="4C896A98" w14:textId="77777777" w:rsidR="00CC34FA" w:rsidRDefault="00CC34FA" w:rsidP="001A5483"/>
        </w:tc>
        <w:tc>
          <w:tcPr>
            <w:tcW w:w="3218" w:type="dxa"/>
          </w:tcPr>
          <w:p w14:paraId="4ECB1AD1" w14:textId="77777777" w:rsidR="00CC34FA" w:rsidRDefault="00CC34FA" w:rsidP="001A5483"/>
        </w:tc>
      </w:tr>
      <w:tr w:rsidR="00CC34FA" w14:paraId="5941D70C" w14:textId="77777777" w:rsidTr="003C43BD">
        <w:trPr>
          <w:trHeight w:val="510"/>
        </w:trPr>
        <w:tc>
          <w:tcPr>
            <w:tcW w:w="2191" w:type="dxa"/>
          </w:tcPr>
          <w:p w14:paraId="50169A24" w14:textId="69F369A0" w:rsidR="00CC34FA" w:rsidRDefault="003C43BD" w:rsidP="001A5483">
            <w:pPr>
              <w:pStyle w:val="Paragraphedeliste"/>
              <w:numPr>
                <w:ilvl w:val="0"/>
                <w:numId w:val="1"/>
              </w:numPr>
            </w:pPr>
            <w:r>
              <w:t xml:space="preserve">5 </w:t>
            </w:r>
            <w:r w:rsidR="00CC34FA">
              <w:t>MINUTES</w:t>
            </w:r>
          </w:p>
        </w:tc>
        <w:tc>
          <w:tcPr>
            <w:tcW w:w="2063" w:type="dxa"/>
          </w:tcPr>
          <w:p w14:paraId="0E2429E1" w14:textId="77777777" w:rsidR="00CC34FA" w:rsidRDefault="00CC34FA" w:rsidP="001A5483">
            <w:r>
              <w:t>Questionner le monde</w:t>
            </w:r>
          </w:p>
        </w:tc>
        <w:tc>
          <w:tcPr>
            <w:tcW w:w="6674" w:type="dxa"/>
          </w:tcPr>
          <w:p w14:paraId="5C64651F" w14:textId="12884CBA" w:rsidR="0040007A" w:rsidRDefault="00CC34FA" w:rsidP="001A5483">
            <w:r>
              <w:t xml:space="preserve">Vidéo en ligne : </w:t>
            </w:r>
          </w:p>
          <w:p w14:paraId="11F435B8" w14:textId="77777777" w:rsidR="0040007A" w:rsidRDefault="0040007A" w:rsidP="001A5483"/>
          <w:p w14:paraId="1C674534" w14:textId="4FBE8E42" w:rsidR="00CC34FA" w:rsidRDefault="00CC34FA" w:rsidP="001A5483">
            <w:r>
              <w:t xml:space="preserve">Jour 1 : A la rencontre de Paxi, le petit extraterrestre </w:t>
            </w:r>
          </w:p>
          <w:p w14:paraId="40D692AA" w14:textId="77777777" w:rsidR="00CC34FA" w:rsidRDefault="0090024D" w:rsidP="001A5483">
            <w:hyperlink r:id="rId11" w:history="1">
              <w:r w:rsidR="00CC34FA" w:rsidRPr="009A1DAD">
                <w:rPr>
                  <w:rStyle w:val="Lienhypertexte"/>
                </w:rPr>
                <w:t>https://www.youtube.com/watch?v=aWxtjvRzyRQ</w:t>
              </w:r>
            </w:hyperlink>
            <w:r w:rsidR="00CC34FA">
              <w:t xml:space="preserve">   </w:t>
            </w:r>
          </w:p>
          <w:p w14:paraId="675FB6DE" w14:textId="77777777" w:rsidR="00CC34FA" w:rsidRDefault="00CC34FA" w:rsidP="001A5483">
            <w:r>
              <w:lastRenderedPageBreak/>
              <w:t xml:space="preserve">Jour 2 : le cycle de l’eau </w:t>
            </w:r>
          </w:p>
          <w:p w14:paraId="5DF7415C" w14:textId="77777777" w:rsidR="00CC34FA" w:rsidRDefault="0090024D" w:rsidP="001A5483">
            <w:hyperlink r:id="rId12" w:history="1">
              <w:r w:rsidR="00CC34FA" w:rsidRPr="009A1DAD">
                <w:rPr>
                  <w:rStyle w:val="Lienhypertexte"/>
                </w:rPr>
                <w:t>https://www.youtube.com/watch?v=Gq1Y3P8lacw</w:t>
              </w:r>
            </w:hyperlink>
          </w:p>
          <w:p w14:paraId="719347AD" w14:textId="77777777" w:rsidR="00CC34FA" w:rsidRDefault="00CC34FA" w:rsidP="001A5483"/>
          <w:p w14:paraId="3A31AF36" w14:textId="77777777" w:rsidR="00CC34FA" w:rsidRDefault="00CC34FA" w:rsidP="001A5483">
            <w:r>
              <w:t>Jour 3 : le jour, la nuit et les saisons</w:t>
            </w:r>
          </w:p>
          <w:p w14:paraId="7F984583" w14:textId="77777777" w:rsidR="00CC34FA" w:rsidRDefault="0090024D" w:rsidP="001A5483">
            <w:pPr>
              <w:rPr>
                <w:rStyle w:val="Lienhypertexte"/>
              </w:rPr>
            </w:pPr>
            <w:hyperlink r:id="rId13" w:history="1">
              <w:r w:rsidR="00CC34FA" w:rsidRPr="009A1DAD">
                <w:rPr>
                  <w:rStyle w:val="Lienhypertexte"/>
                </w:rPr>
                <w:t>https://www.youtube.com/watch?v=hIqGfq0_iQI&amp;t=63s</w:t>
              </w:r>
            </w:hyperlink>
          </w:p>
          <w:p w14:paraId="7A00B8DA" w14:textId="53AF1A7E" w:rsidR="0040007A" w:rsidRDefault="0040007A" w:rsidP="001A5483"/>
        </w:tc>
        <w:tc>
          <w:tcPr>
            <w:tcW w:w="3218" w:type="dxa"/>
          </w:tcPr>
          <w:p w14:paraId="08C06DD2" w14:textId="77777777" w:rsidR="00CC34FA" w:rsidRDefault="00CC34FA" w:rsidP="001A5483"/>
        </w:tc>
      </w:tr>
    </w:tbl>
    <w:p w14:paraId="3DC0574B" w14:textId="77777777" w:rsidR="006D6514" w:rsidRDefault="006D6514" w:rsidP="003C43BD"/>
    <w:p w14:paraId="1AABFF70" w14:textId="402A9C70" w:rsidR="003C43BD" w:rsidRPr="003C43BD" w:rsidRDefault="003C43BD" w:rsidP="003C43BD">
      <w:bookmarkStart w:id="0" w:name="_GoBack"/>
      <w:bookmarkEnd w:id="0"/>
      <w:r w:rsidRPr="003C43BD">
        <w:t xml:space="preserve">Je vous ai fourni environ 4 heures 30 de travail. Le travail peut se faire au fur et à mesure sur deux jours et demi et les élèves peuvent prendre plus de temps que le temps indiqué. </w:t>
      </w:r>
    </w:p>
    <w:p w14:paraId="53733DCF" w14:textId="3988523E" w:rsidR="003C43BD" w:rsidRPr="003C43BD" w:rsidRDefault="003C43BD" w:rsidP="003C43BD">
      <w:r w:rsidRPr="003C43BD">
        <w:t>Si vous ne pouvez pas imprimer les fiches jointes à ce document, voici quelques</w:t>
      </w:r>
      <w:r>
        <w:t xml:space="preserve"> conseils et</w:t>
      </w:r>
      <w:r w:rsidRPr="003C43BD">
        <w:t xml:space="preserve"> jeux en ligne pouvant permettre de faire travailler les élèves sur les notions : </w:t>
      </w:r>
    </w:p>
    <w:p w14:paraId="5271F5E6" w14:textId="58691A30" w:rsidR="003C43BD" w:rsidRDefault="003C43BD" w:rsidP="003C43BD">
      <w:r>
        <w:t xml:space="preserve">Notion n°1 : </w:t>
      </w:r>
      <w:r w:rsidRPr="003C43BD">
        <w:t xml:space="preserve">Les réponses peuvent être effectuées à l’oral si vous n’avez pas possibilité d’imprimer la feuille. </w:t>
      </w:r>
    </w:p>
    <w:p w14:paraId="07171968" w14:textId="0BF3DB68" w:rsidR="003C43BD" w:rsidRPr="003C43BD" w:rsidRDefault="003C43BD" w:rsidP="003C43BD">
      <w:r w:rsidRPr="003C43BD">
        <w:t xml:space="preserve">Notion n°2 : </w:t>
      </w:r>
      <w:r w:rsidR="0040007A">
        <w:t>S</w:t>
      </w:r>
      <w:r w:rsidR="0040007A" w:rsidRPr="0040007A">
        <w:t>i</w:t>
      </w:r>
      <w:r w:rsidR="0040007A">
        <w:t xml:space="preserve"> vous ne pouvez imprimer la fiche, l’élève peut écrire</w:t>
      </w:r>
      <w:r w:rsidR="0040007A" w:rsidRPr="0040007A">
        <w:t xml:space="preserve"> dans le cahier bleu</w:t>
      </w:r>
      <w:r w:rsidR="0040007A">
        <w:t>,</w:t>
      </w:r>
      <w:r w:rsidR="0040007A" w:rsidRPr="0040007A">
        <w:t xml:space="preserve"> coté lecture en notant la date, le titre de la lecture et le numéro de chaque question.</w:t>
      </w:r>
    </w:p>
    <w:p w14:paraId="1C36635B" w14:textId="771E5DF0" w:rsidR="003C43BD" w:rsidRDefault="003C43BD" w:rsidP="003C43BD">
      <w:r w:rsidRPr="003C43BD">
        <w:t xml:space="preserve">Notion n°5 : Dans ce cas, je ne peux pas vous proposer de jeu en ligne, car le but est de travailler la posture lors de l’écriture et le geste graphique. Les enfants peuvent s’entrainer sur leurs cahiers de texte aux pages de samedi/dimanche pour ceux qui ne peuvent imprimer la fiche. </w:t>
      </w:r>
    </w:p>
    <w:p w14:paraId="6306C15D" w14:textId="6AB8D5E1" w:rsidR="0040007A" w:rsidRPr="003C43BD" w:rsidRDefault="0040007A" w:rsidP="003C43BD">
      <w:r>
        <w:t>Notion n°8 : nombre en lettre : jeu en ligne &gt;&gt;&gt;</w:t>
      </w:r>
      <w:r w:rsidRPr="0040007A">
        <w:t xml:space="preserve"> </w:t>
      </w:r>
      <w:hyperlink r:id="rId14" w:history="1">
        <w:r w:rsidRPr="009A1DAD">
          <w:rPr>
            <w:rStyle w:val="Lienhypertexte"/>
          </w:rPr>
          <w:t>https://www.logicieleducatif.fr/math/numeration/nombresmots.php</w:t>
        </w:r>
      </w:hyperlink>
      <w:r>
        <w:t xml:space="preserve"> </w:t>
      </w:r>
    </w:p>
    <w:p w14:paraId="6D8E52DA" w14:textId="06FDDA5F" w:rsidR="003C43BD" w:rsidRPr="003C43BD" w:rsidRDefault="003C43BD" w:rsidP="003C43BD">
      <w:r w:rsidRPr="003C43BD">
        <w:t>Notion n°</w:t>
      </w:r>
      <w:r w:rsidR="0040007A">
        <w:t>11</w:t>
      </w:r>
      <w:r w:rsidRPr="003C43BD">
        <w:t xml:space="preserve"> : </w:t>
      </w:r>
      <w:r w:rsidR="0040007A">
        <w:t xml:space="preserve">résolution de problèmes : un problème chaque jour :  </w:t>
      </w:r>
      <w:r w:rsidRPr="003C43BD">
        <w:t xml:space="preserve">jeu en ligne &gt;&gt; </w:t>
      </w:r>
      <w:hyperlink r:id="rId15" w:history="1">
        <w:r w:rsidR="0040007A" w:rsidRPr="009A1DAD">
          <w:rPr>
            <w:rStyle w:val="Lienhypertexte"/>
          </w:rPr>
          <w:t>https://www.logicieleducatif.fr/math/problemes/probleme-de-logique-cycle-2.php</w:t>
        </w:r>
      </w:hyperlink>
      <w:r w:rsidR="0040007A">
        <w:t xml:space="preserve"> </w:t>
      </w:r>
    </w:p>
    <w:p w14:paraId="1F56B8A1" w14:textId="77777777" w:rsidR="00C74467" w:rsidRDefault="00C74467"/>
    <w:sectPr w:rsidR="00C74467" w:rsidSect="00CC34FA">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B169A" w14:textId="77777777" w:rsidR="0090024D" w:rsidRDefault="0090024D" w:rsidP="0084214E">
      <w:pPr>
        <w:spacing w:after="0" w:line="240" w:lineRule="auto"/>
      </w:pPr>
      <w:r>
        <w:separator/>
      </w:r>
    </w:p>
  </w:endnote>
  <w:endnote w:type="continuationSeparator" w:id="0">
    <w:p w14:paraId="64F918B0" w14:textId="77777777" w:rsidR="0090024D" w:rsidRDefault="0090024D" w:rsidP="0084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E7E2" w14:textId="77777777" w:rsidR="0084214E" w:rsidRDefault="008421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E852" w14:textId="77777777" w:rsidR="0084214E" w:rsidRDefault="0084214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9E77" w14:textId="77777777" w:rsidR="0084214E" w:rsidRDefault="008421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89FC2" w14:textId="77777777" w:rsidR="0090024D" w:rsidRDefault="0090024D" w:rsidP="0084214E">
      <w:pPr>
        <w:spacing w:after="0" w:line="240" w:lineRule="auto"/>
      </w:pPr>
      <w:r>
        <w:separator/>
      </w:r>
    </w:p>
  </w:footnote>
  <w:footnote w:type="continuationSeparator" w:id="0">
    <w:p w14:paraId="71D30C17" w14:textId="77777777" w:rsidR="0090024D" w:rsidRDefault="0090024D" w:rsidP="00842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6F72" w14:textId="77777777" w:rsidR="0084214E" w:rsidRDefault="008421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60C5" w14:textId="25E2BEF9" w:rsidR="0084214E" w:rsidRDefault="0084214E">
    <w:pPr>
      <w:pStyle w:val="En-tte"/>
    </w:pPr>
    <w:r>
      <w:t>Plan de travail 1,2,3 – CE1 – 16,17,18 mars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0E3BB" w14:textId="77777777" w:rsidR="0084214E" w:rsidRDefault="008421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634D7"/>
    <w:multiLevelType w:val="hybridMultilevel"/>
    <w:tmpl w:val="3FCAB664"/>
    <w:lvl w:ilvl="0" w:tplc="F636FE66">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6A7C4C"/>
    <w:multiLevelType w:val="hybridMultilevel"/>
    <w:tmpl w:val="AE44E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FA"/>
    <w:rsid w:val="003C43BD"/>
    <w:rsid w:val="0040007A"/>
    <w:rsid w:val="0050242B"/>
    <w:rsid w:val="006D6514"/>
    <w:rsid w:val="007620FD"/>
    <w:rsid w:val="0084214E"/>
    <w:rsid w:val="00892ABD"/>
    <w:rsid w:val="0090024D"/>
    <w:rsid w:val="009277DE"/>
    <w:rsid w:val="009A2A52"/>
    <w:rsid w:val="009B66E0"/>
    <w:rsid w:val="00C74467"/>
    <w:rsid w:val="00CC3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51AF"/>
  <w15:chartTrackingRefBased/>
  <w15:docId w15:val="{7EFB6CFF-FBAE-435C-A2B8-17413404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4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C3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C34FA"/>
    <w:pPr>
      <w:ind w:left="720"/>
      <w:contextualSpacing/>
    </w:pPr>
  </w:style>
  <w:style w:type="character" w:styleId="Lienhypertexte">
    <w:name w:val="Hyperlink"/>
    <w:basedOn w:val="Policepardfaut"/>
    <w:uiPriority w:val="99"/>
    <w:unhideWhenUsed/>
    <w:rsid w:val="00CC34FA"/>
    <w:rPr>
      <w:color w:val="0563C1" w:themeColor="hyperlink"/>
      <w:u w:val="single"/>
    </w:rPr>
  </w:style>
  <w:style w:type="character" w:styleId="Mentionnonrsolue">
    <w:name w:val="Unresolved Mention"/>
    <w:basedOn w:val="Policepardfaut"/>
    <w:uiPriority w:val="99"/>
    <w:semiHidden/>
    <w:unhideWhenUsed/>
    <w:rsid w:val="007620FD"/>
    <w:rPr>
      <w:color w:val="605E5C"/>
      <w:shd w:val="clear" w:color="auto" w:fill="E1DFDD"/>
    </w:rPr>
  </w:style>
  <w:style w:type="paragraph" w:styleId="En-tte">
    <w:name w:val="header"/>
    <w:basedOn w:val="Normal"/>
    <w:link w:val="En-tteCar"/>
    <w:uiPriority w:val="99"/>
    <w:unhideWhenUsed/>
    <w:rsid w:val="0084214E"/>
    <w:pPr>
      <w:tabs>
        <w:tab w:val="center" w:pos="4536"/>
        <w:tab w:val="right" w:pos="9072"/>
      </w:tabs>
      <w:spacing w:after="0" w:line="240" w:lineRule="auto"/>
    </w:pPr>
  </w:style>
  <w:style w:type="character" w:customStyle="1" w:styleId="En-tteCar">
    <w:name w:val="En-tête Car"/>
    <w:basedOn w:val="Policepardfaut"/>
    <w:link w:val="En-tte"/>
    <w:uiPriority w:val="99"/>
    <w:rsid w:val="0084214E"/>
  </w:style>
  <w:style w:type="paragraph" w:styleId="Pieddepage">
    <w:name w:val="footer"/>
    <w:basedOn w:val="Normal"/>
    <w:link w:val="PieddepageCar"/>
    <w:uiPriority w:val="99"/>
    <w:unhideWhenUsed/>
    <w:rsid w:val="008421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icieleducatif.fr/math/calcul/eurobillets.php" TargetMode="External"/><Relationship Id="rId13" Type="http://schemas.openxmlformats.org/officeDocument/2006/relationships/hyperlink" Target="https://www.youtube.com/watch?v=hIqGfq0_iQI&amp;t=63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logicieleducatif.fr/francais/conjugaison_grammaire/passe-present-futur.php" TargetMode="External"/><Relationship Id="rId12" Type="http://schemas.openxmlformats.org/officeDocument/2006/relationships/hyperlink" Target="https://www.youtube.com/watch?v=Gq1Y3P8lacw"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WxtjvRzyRQ" TargetMode="External"/><Relationship Id="rId5" Type="http://schemas.openxmlformats.org/officeDocument/2006/relationships/footnotes" Target="footnotes.xml"/><Relationship Id="rId15" Type="http://schemas.openxmlformats.org/officeDocument/2006/relationships/hyperlink" Target="https://www.logicieleducatif.fr/math/problemes/probleme-de-logique-cycle-2.php" TargetMode="External"/><Relationship Id="rId23" Type="http://schemas.openxmlformats.org/officeDocument/2006/relationships/theme" Target="theme/theme1.xml"/><Relationship Id="rId10" Type="http://schemas.openxmlformats.org/officeDocument/2006/relationships/hyperlink" Target="https://www.youtube.com/watch?v=VQd1IOyhKS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ogicieleducatif.fr/math/calcul/tablesaddition.php" TargetMode="External"/><Relationship Id="rId14" Type="http://schemas.openxmlformats.org/officeDocument/2006/relationships/hyperlink" Target="https://www.logicieleducatif.fr/math/numeration/nombresmots.php"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871</Words>
  <Characters>4792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lorent</dc:creator>
  <cp:keywords/>
  <dc:description/>
  <cp:lastModifiedBy>EmMa lorent</cp:lastModifiedBy>
  <cp:revision>4</cp:revision>
  <dcterms:created xsi:type="dcterms:W3CDTF">2020-03-15T21:36:00Z</dcterms:created>
  <dcterms:modified xsi:type="dcterms:W3CDTF">2020-03-15T22:54:00Z</dcterms:modified>
</cp:coreProperties>
</file>